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8" w:type="dxa"/>
        <w:tblInd w:w="-108" w:type="dxa"/>
        <w:tblBorders>
          <w:insideH w:val="single" w:sz="4" w:space="0" w:color="auto"/>
        </w:tblBorders>
        <w:tblLook w:val="01E0"/>
      </w:tblPr>
      <w:tblGrid>
        <w:gridCol w:w="2827"/>
        <w:gridCol w:w="6521"/>
      </w:tblGrid>
      <w:tr w:rsidR="001A3702" w:rsidRPr="00785BBB" w:rsidTr="00840B4A">
        <w:trPr>
          <w:trHeight w:val="1722"/>
        </w:trPr>
        <w:tc>
          <w:tcPr>
            <w:tcW w:w="2827" w:type="dxa"/>
          </w:tcPr>
          <w:p w:rsidR="001A3702" w:rsidRPr="00785BBB" w:rsidRDefault="009F630E" w:rsidP="00627E67">
            <w:pPr>
              <w:spacing w:before="120" w:after="120"/>
              <w:ind w:left="0" w:hanging="3"/>
              <w:jc w:val="center"/>
              <w:rPr>
                <w:rFonts w:ascii="Times New Roman" w:hAnsi="Times New Roman"/>
                <w:b/>
                <w:position w:val="0"/>
                <w:sz w:val="26"/>
                <w:szCs w:val="26"/>
              </w:rPr>
            </w:pPr>
            <w:r>
              <w:rPr>
                <w:rFonts w:ascii="Times New Roman" w:hAnsi="Times New Roman"/>
                <w:b/>
                <w:noProof/>
                <w:position w:val="0"/>
                <w:sz w:val="26"/>
                <w:szCs w:val="26"/>
              </w:rPr>
              <w:pict>
                <v:line id="Straight Connector 5" o:spid="_x0000_s1026" style="position:absolute;left:0;text-align:left;z-index:251664384;visibility:visible;mso-wrap-distance-top:-3e-5mm;mso-wrap-distance-bottom:-3e-5mm" from="39.4pt,24.75pt" to="89.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87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"/>
              </w:pict>
            </w:r>
            <w:r w:rsidR="001A3702" w:rsidRPr="00785BBB">
              <w:rPr>
                <w:rFonts w:ascii="Times New Roman" w:hAnsi="Times New Roman"/>
                <w:b/>
                <w:position w:val="0"/>
                <w:sz w:val="26"/>
                <w:szCs w:val="26"/>
              </w:rPr>
              <w:t>BỘ XÂY DỰNG</w:t>
            </w:r>
          </w:p>
          <w:p w:rsidR="001A3702" w:rsidRPr="00785BBB" w:rsidRDefault="001A3702" w:rsidP="00627E67">
            <w:pPr>
              <w:spacing w:before="120" w:after="120"/>
              <w:ind w:left="0" w:hanging="3"/>
              <w:jc w:val="center"/>
              <w:rPr>
                <w:rFonts w:ascii="Times New Roman" w:hAnsi="Times New Roman"/>
                <w:noProof/>
                <w:position w:val="0"/>
                <w:sz w:val="26"/>
                <w:szCs w:val="26"/>
              </w:rPr>
            </w:pPr>
          </w:p>
          <w:p w:rsidR="001A3702" w:rsidRPr="00785BBB" w:rsidRDefault="001A3702" w:rsidP="00E96267">
            <w:pPr>
              <w:spacing w:before="120" w:after="120"/>
              <w:ind w:left="0" w:hanging="3"/>
              <w:jc w:val="center"/>
              <w:rPr>
                <w:rFonts w:ascii="Times New Roman" w:hAnsi="Times New Roman"/>
                <w:position w:val="0"/>
                <w:sz w:val="26"/>
                <w:szCs w:val="26"/>
              </w:rPr>
            </w:pPr>
            <w:r w:rsidRPr="00785BBB">
              <w:rPr>
                <w:rFonts w:ascii="Times New Roman" w:hAnsi="Times New Roman"/>
                <w:noProof/>
                <w:position w:val="0"/>
                <w:sz w:val="26"/>
                <w:szCs w:val="26"/>
              </w:rPr>
              <w:t>Số</w:t>
            </w:r>
            <w:r w:rsidRPr="00785BBB">
              <w:rPr>
                <w:rFonts w:ascii="Times New Roman" w:hAnsi="Times New Roman"/>
                <w:position w:val="0"/>
                <w:sz w:val="26"/>
                <w:szCs w:val="26"/>
              </w:rPr>
              <w:t>:        /2020/TT-BXD</w:t>
            </w:r>
          </w:p>
        </w:tc>
        <w:tc>
          <w:tcPr>
            <w:tcW w:w="6521" w:type="dxa"/>
          </w:tcPr>
          <w:p w:rsidR="001A3702" w:rsidRPr="00785BBB" w:rsidRDefault="001A3702" w:rsidP="00627E67">
            <w:pPr>
              <w:spacing w:before="120" w:after="120"/>
              <w:ind w:left="0" w:hanging="3"/>
              <w:jc w:val="center"/>
              <w:rPr>
                <w:rFonts w:ascii="Times New Roman" w:hAnsi="Times New Roman"/>
                <w:b/>
                <w:position w:val="0"/>
                <w:sz w:val="26"/>
                <w:szCs w:val="26"/>
              </w:rPr>
            </w:pPr>
            <w:r w:rsidRPr="00785BBB">
              <w:rPr>
                <w:rFonts w:ascii="Times New Roman" w:hAnsi="Times New Roman"/>
                <w:b/>
                <w:position w:val="0"/>
                <w:sz w:val="26"/>
                <w:szCs w:val="26"/>
              </w:rPr>
              <w:t>CỘNG HOÀ XÃ HỘI CHỦ NGHĨA VIỆT NAM</w:t>
            </w:r>
          </w:p>
          <w:p w:rsidR="001A3702" w:rsidRPr="00785BBB" w:rsidRDefault="009F630E" w:rsidP="00627E67">
            <w:pPr>
              <w:spacing w:before="120" w:after="120"/>
              <w:ind w:left="0" w:hanging="3"/>
              <w:jc w:val="center"/>
              <w:rPr>
                <w:rFonts w:ascii="Times New Roman" w:hAnsi="Times New Roman"/>
                <w:b/>
                <w:position w:val="0"/>
                <w:lang w:val="pt-BR"/>
              </w:rPr>
            </w:pPr>
            <w:r w:rsidRPr="009F630E">
              <w:rPr>
                <w:rFonts w:ascii="Times New Roman" w:hAnsi="Times New Roman"/>
                <w:noProof/>
                <w:position w:val="0"/>
              </w:rPr>
              <w:pict>
                <v:line id="Straight Connector 4" o:spid="_x0000_s1028" style="position:absolute;left:0;text-align:left;flip:y;z-index:251663360;visibility:visible" from="68.55pt,19.45pt" to="243.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"/>
              </w:pict>
            </w:r>
            <w:r w:rsidR="001A3702" w:rsidRPr="00785BBB">
              <w:rPr>
                <w:rFonts w:ascii="Times New Roman" w:hAnsi="Times New Roman"/>
                <w:b/>
                <w:position w:val="0"/>
                <w:lang w:val="pt-BR"/>
              </w:rPr>
              <w:t>Độc lập - Tự do - Hạnh phúc</w:t>
            </w:r>
          </w:p>
          <w:p w:rsidR="001A3702" w:rsidRPr="00785BBB" w:rsidRDefault="001A3702" w:rsidP="001A3702">
            <w:pPr>
              <w:spacing w:before="120" w:after="120"/>
              <w:ind w:left="0" w:hanging="3"/>
              <w:jc w:val="center"/>
              <w:rPr>
                <w:rFonts w:ascii="Times New Roman" w:hAnsi="Times New Roman"/>
                <w:b/>
                <w:i/>
                <w:position w:val="0"/>
                <w:lang w:val="pt-BR"/>
              </w:rPr>
            </w:pPr>
            <w:r w:rsidRPr="00785BBB">
              <w:rPr>
                <w:rFonts w:ascii="Times New Roman" w:hAnsi="Times New Roman"/>
                <w:i/>
                <w:position w:val="0"/>
                <w:lang w:val="pt-BR"/>
              </w:rPr>
              <w:t xml:space="preserve">Hà Nội, ngày    tháng    năm 2020 </w:t>
            </w:r>
          </w:p>
        </w:tc>
      </w:tr>
    </w:tbl>
    <w:p w:rsidR="00CB1D48" w:rsidRPr="00785BBB" w:rsidRDefault="00E27CDF" w:rsidP="00FD3D0B">
      <w:pPr>
        <w:spacing w:before="120" w:after="120"/>
        <w:ind w:leftChars="0" w:left="3" w:hanging="3"/>
        <w:jc w:val="center"/>
        <w:rPr>
          <w:rFonts w:ascii="Times New Roman" w:hAnsi="Times New Roman"/>
          <w:position w:val="0"/>
        </w:rPr>
      </w:pPr>
      <w:r w:rsidRPr="00785BBB">
        <w:rPr>
          <w:rFonts w:ascii="Times New Roman" w:hAnsi="Times New Roman"/>
          <w:b/>
          <w:position w:val="0"/>
        </w:rPr>
        <w:t>THÔNG TƯ</w:t>
      </w:r>
    </w:p>
    <w:p w:rsidR="00CB1D48" w:rsidRPr="00785BBB" w:rsidRDefault="009F630E" w:rsidP="00FD3D0B">
      <w:pPr>
        <w:spacing w:before="120" w:after="120" w:line="264" w:lineRule="auto"/>
        <w:ind w:leftChars="0" w:left="3" w:hanging="3"/>
        <w:jc w:val="center"/>
        <w:rPr>
          <w:rFonts w:ascii="Times New Roman" w:hAnsi="Times New Roman"/>
          <w:position w:val="0"/>
        </w:rPr>
      </w:pPr>
      <w:r w:rsidRPr="009F630E">
        <w:rPr>
          <w:rFonts w:ascii="Times New Roman" w:hAnsi="Times New Roman"/>
          <w:b/>
          <w:noProof/>
          <w:position w:val="0"/>
        </w:rPr>
        <w:pict>
          <v:line id="Straight Connector 1" o:spid="_x0000_s1027" style="position:absolute;left:0;text-align:left;z-index:251660288;visibility:visible;mso-wrap-distance-left:3.17497mm;mso-wrap-distance-top:-3e-5mm;mso-wrap-distance-right:3.17497mm;mso-wrap-distance-bottom:-3e-5mm" from="164.8pt,35.05pt" to="164.8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" strokecolor="#4f81bd [3204]" strokeweight="2pt">
            <v:shadow on="t" color="black" opacity="24903f" origin=",.5" offset="0,.55556mm"/>
            <o:lock v:ext="edit" shapetype="f"/>
          </v:line>
        </w:pict>
      </w:r>
      <w:r w:rsidR="00E27CDF" w:rsidRPr="00785BBB">
        <w:rPr>
          <w:rFonts w:ascii="Times New Roman" w:hAnsi="Times New Roman"/>
          <w:b/>
          <w:position w:val="0"/>
        </w:rPr>
        <w:t xml:space="preserve">Sửa đổi, bổ sung một số </w:t>
      </w:r>
      <w:r w:rsidR="00032B8F" w:rsidRPr="00785BBB">
        <w:rPr>
          <w:rFonts w:ascii="Times New Roman" w:hAnsi="Times New Roman"/>
          <w:b/>
          <w:position w:val="0"/>
          <w:lang w:val="vi-VN"/>
        </w:rPr>
        <w:t>đ</w:t>
      </w:r>
      <w:r w:rsidR="00E27CDF" w:rsidRPr="00785BBB">
        <w:rPr>
          <w:rFonts w:ascii="Times New Roman" w:hAnsi="Times New Roman"/>
          <w:b/>
          <w:position w:val="0"/>
        </w:rPr>
        <w:t xml:space="preserve">iều </w:t>
      </w:r>
      <w:r w:rsidR="00032B8F" w:rsidRPr="00785BBB">
        <w:rPr>
          <w:rFonts w:ascii="Times New Roman" w:hAnsi="Times New Roman"/>
          <w:b/>
          <w:position w:val="0"/>
          <w:lang w:val="vi-VN"/>
        </w:rPr>
        <w:t xml:space="preserve">của </w:t>
      </w:r>
      <w:r w:rsidR="00994ABB" w:rsidRPr="00785BBB">
        <w:rPr>
          <w:rFonts w:ascii="Times New Roman" w:hAnsi="Times New Roman"/>
          <w:b/>
          <w:position w:val="0"/>
        </w:rPr>
        <w:t>0</w:t>
      </w:r>
      <w:r w:rsidR="003E654B" w:rsidRPr="00785BBB">
        <w:rPr>
          <w:rFonts w:ascii="Times New Roman" w:hAnsi="Times New Roman"/>
          <w:b/>
          <w:position w:val="0"/>
        </w:rPr>
        <w:t>4</w:t>
      </w:r>
      <w:r w:rsidR="0012208C">
        <w:rPr>
          <w:rFonts w:ascii="Times New Roman" w:hAnsi="Times New Roman"/>
          <w:b/>
          <w:position w:val="0"/>
        </w:rPr>
        <w:t xml:space="preserve"> </w:t>
      </w:r>
      <w:r w:rsidR="00E27CDF" w:rsidRPr="00785BBB">
        <w:rPr>
          <w:rFonts w:ascii="Times New Roman" w:hAnsi="Times New Roman"/>
          <w:b/>
          <w:position w:val="0"/>
        </w:rPr>
        <w:t xml:space="preserve">Thông tư </w:t>
      </w:r>
      <w:r w:rsidR="00994ABB" w:rsidRPr="00785BBB">
        <w:rPr>
          <w:rFonts w:ascii="Times New Roman" w:hAnsi="Times New Roman"/>
          <w:b/>
          <w:position w:val="0"/>
        </w:rPr>
        <w:t>có liên quan đến</w:t>
      </w:r>
      <w:r w:rsidR="00E27CDF" w:rsidRPr="00785BBB">
        <w:rPr>
          <w:rFonts w:ascii="Times New Roman" w:hAnsi="Times New Roman"/>
          <w:b/>
          <w:position w:val="0"/>
        </w:rPr>
        <w:t xml:space="preserve">quản lý chi phí đầu tư xây dựng </w:t>
      </w:r>
    </w:p>
    <w:p w:rsidR="00CB1D48" w:rsidRPr="00840B4A" w:rsidRDefault="00CB1D48" w:rsidP="00840B4A">
      <w:pPr>
        <w:spacing w:before="120" w:after="120" w:line="264" w:lineRule="auto"/>
        <w:ind w:leftChars="0" w:left="2" w:hanging="2"/>
        <w:jc w:val="center"/>
        <w:rPr>
          <w:rFonts w:ascii="Times New Roman" w:hAnsi="Times New Roman"/>
          <w:position w:val="0"/>
          <w:sz w:val="16"/>
        </w:rPr>
      </w:pPr>
    </w:p>
    <w:p w:rsidR="00CB1D48" w:rsidRPr="00785BBB" w:rsidRDefault="00E27CDF" w:rsidP="00E96267">
      <w:pPr>
        <w:spacing w:before="120" w:after="120" w:line="240" w:lineRule="auto"/>
        <w:ind w:leftChars="0" w:left="0" w:firstLineChars="0" w:firstLine="720"/>
        <w:rPr>
          <w:rFonts w:ascii="Times New Roman" w:hAnsi="Times New Roman"/>
          <w:position w:val="0"/>
        </w:rPr>
      </w:pPr>
      <w:r w:rsidRPr="00785BBB">
        <w:rPr>
          <w:rFonts w:ascii="Times New Roman" w:hAnsi="Times New Roman"/>
          <w:i/>
          <w:position w:val="0"/>
        </w:rPr>
        <w:t>Căn cứ Luật Xây dựngngày 18 tháng 6 năm 2014;</w:t>
      </w:r>
    </w:p>
    <w:p w:rsidR="00494226" w:rsidRDefault="00494226" w:rsidP="00E96267">
      <w:pPr>
        <w:spacing w:before="120" w:after="120" w:line="240" w:lineRule="auto"/>
        <w:ind w:leftChars="0" w:left="0" w:firstLineChars="0" w:firstLine="720"/>
        <w:rPr>
          <w:rFonts w:ascii="Times New Roman" w:hAnsi="Times New Roman"/>
          <w:i/>
          <w:position w:val="0"/>
        </w:rPr>
      </w:pPr>
      <w:r>
        <w:rPr>
          <w:rFonts w:ascii="Times New Roman" w:hAnsi="Times New Roman"/>
          <w:i/>
          <w:position w:val="0"/>
        </w:rPr>
        <w:t>Căn cứ Luật sửa đổi, bổ sung một số điều của Luật Xây dựng ngày 17 tháng 6 năm 2020;</w:t>
      </w:r>
    </w:p>
    <w:p w:rsidR="00CB1D48" w:rsidRPr="00785BBB" w:rsidRDefault="00E27CDF" w:rsidP="00E96267">
      <w:pPr>
        <w:spacing w:before="120" w:after="120" w:line="240" w:lineRule="auto"/>
        <w:ind w:leftChars="0" w:left="0" w:firstLineChars="0" w:firstLine="720"/>
        <w:rPr>
          <w:rFonts w:ascii="Times New Roman" w:hAnsi="Times New Roman"/>
          <w:position w:val="0"/>
        </w:rPr>
      </w:pPr>
      <w:r w:rsidRPr="00785BBB">
        <w:rPr>
          <w:rFonts w:ascii="Times New Roman" w:hAnsi="Times New Roman"/>
          <w:i/>
          <w:position w:val="0"/>
        </w:rPr>
        <w:t>Căn cứ Nghị định số 81/2017/NĐ-CP ngày 17tháng 7 năm 2017 của Chính phủ quy định chức năng, nhiệm vụ, quyền hạn và cơ cấu tổ chức của Bộ Xây dựng;</w:t>
      </w:r>
    </w:p>
    <w:p w:rsidR="00CB1D48" w:rsidRPr="00785BBB" w:rsidRDefault="00E27CDF" w:rsidP="00E96267">
      <w:pPr>
        <w:spacing w:before="120" w:after="120" w:line="240" w:lineRule="auto"/>
        <w:ind w:leftChars="0" w:left="0" w:firstLineChars="0" w:firstLine="720"/>
        <w:rPr>
          <w:rFonts w:ascii="Times New Roman" w:hAnsi="Times New Roman"/>
          <w:i/>
          <w:position w:val="0"/>
        </w:rPr>
      </w:pPr>
      <w:r w:rsidRPr="00785BBB">
        <w:rPr>
          <w:rFonts w:ascii="Times New Roman" w:hAnsi="Times New Roman"/>
          <w:i/>
          <w:position w:val="0"/>
        </w:rPr>
        <w:t xml:space="preserve">Căn cứ Nghị định số 68/2019/NĐ-CP ngày 14 tháng 8 năm 2019 của Chính phủ về quản lý chi phí đầu tư xây dựng; </w:t>
      </w:r>
    </w:p>
    <w:p w:rsidR="000F56E4" w:rsidRDefault="000F56E4" w:rsidP="00E96267">
      <w:pPr>
        <w:spacing w:before="120" w:after="120" w:line="240" w:lineRule="auto"/>
        <w:ind w:leftChars="0" w:left="0" w:firstLineChars="0" w:firstLine="720"/>
        <w:rPr>
          <w:rFonts w:ascii="Times New Roman" w:hAnsi="Times New Roman"/>
          <w:i/>
          <w:position w:val="0"/>
        </w:rPr>
      </w:pPr>
      <w:r w:rsidRPr="00785BBB">
        <w:rPr>
          <w:rFonts w:ascii="Times New Roman" w:hAnsi="Times New Roman"/>
          <w:i/>
          <w:position w:val="0"/>
        </w:rPr>
        <w:t xml:space="preserve">Thực hiện Nghị quyết số </w:t>
      </w:r>
      <w:r w:rsidR="002706E6" w:rsidRPr="00785BBB">
        <w:rPr>
          <w:rFonts w:ascii="Times New Roman" w:hAnsi="Times New Roman"/>
          <w:i/>
          <w:position w:val="0"/>
        </w:rPr>
        <w:t xml:space="preserve">84/NQ-CP ngày 29 tháng 5 năm 2020 </w:t>
      </w:r>
      <w:r w:rsidR="00393AAE">
        <w:rPr>
          <w:rFonts w:ascii="Times New Roman" w:hAnsi="Times New Roman"/>
          <w:i/>
          <w:position w:val="0"/>
        </w:rPr>
        <w:t xml:space="preserve">của </w:t>
      </w:r>
      <w:r w:rsidR="002706E6" w:rsidRPr="00785BBB">
        <w:rPr>
          <w:rFonts w:ascii="Times New Roman" w:hAnsi="Times New Roman"/>
          <w:i/>
          <w:position w:val="0"/>
        </w:rPr>
        <w:t>Chính phủ về các nhiệm vụ, giải pháp tiếp tục tháo gỡ khó kh</w:t>
      </w:r>
      <w:r w:rsidR="002706E6" w:rsidRPr="00785BBB">
        <w:rPr>
          <w:rFonts w:ascii="Times New Roman" w:hAnsi="Times New Roman" w:hint="eastAsia"/>
          <w:i/>
          <w:position w:val="0"/>
        </w:rPr>
        <w:t>ă</w:t>
      </w:r>
      <w:r w:rsidR="002706E6" w:rsidRPr="00785BBB">
        <w:rPr>
          <w:rFonts w:ascii="Times New Roman" w:hAnsi="Times New Roman"/>
          <w:i/>
          <w:position w:val="0"/>
        </w:rPr>
        <w:t xml:space="preserve">n cho sản xuất kinh doanh, thúc </w:t>
      </w:r>
      <w:r w:rsidR="002706E6" w:rsidRPr="00785BBB">
        <w:rPr>
          <w:rFonts w:ascii="Times New Roman" w:hAnsi="Times New Roman" w:hint="eastAsia"/>
          <w:i/>
          <w:position w:val="0"/>
        </w:rPr>
        <w:t>đ</w:t>
      </w:r>
      <w:r w:rsidR="002706E6" w:rsidRPr="00785BBB">
        <w:rPr>
          <w:rFonts w:ascii="Times New Roman" w:hAnsi="Times New Roman"/>
          <w:i/>
          <w:position w:val="0"/>
        </w:rPr>
        <w:t xml:space="preserve">ẩy giải ngân vốn </w:t>
      </w:r>
      <w:r w:rsidR="002706E6" w:rsidRPr="00785BBB">
        <w:rPr>
          <w:rFonts w:ascii="Times New Roman" w:hAnsi="Times New Roman" w:hint="eastAsia"/>
          <w:i/>
          <w:position w:val="0"/>
        </w:rPr>
        <w:t>đ</w:t>
      </w:r>
      <w:r w:rsidR="002706E6" w:rsidRPr="00785BBB">
        <w:rPr>
          <w:rFonts w:ascii="Times New Roman" w:hAnsi="Times New Roman"/>
          <w:i/>
          <w:position w:val="0"/>
        </w:rPr>
        <w:t>ầu t</w:t>
      </w:r>
      <w:r w:rsidR="002706E6" w:rsidRPr="00785BBB">
        <w:rPr>
          <w:rFonts w:ascii="Times New Roman" w:hAnsi="Times New Roman" w:hint="eastAsia"/>
          <w:i/>
          <w:position w:val="0"/>
        </w:rPr>
        <w:t>ư</w:t>
      </w:r>
      <w:r w:rsidR="002706E6" w:rsidRPr="00785BBB">
        <w:rPr>
          <w:rFonts w:ascii="Times New Roman" w:hAnsi="Times New Roman"/>
          <w:i/>
          <w:position w:val="0"/>
        </w:rPr>
        <w:t xml:space="preserve"> công và bảo </w:t>
      </w:r>
      <w:r w:rsidR="002706E6" w:rsidRPr="00785BBB">
        <w:rPr>
          <w:rFonts w:ascii="Times New Roman" w:hAnsi="Times New Roman" w:hint="eastAsia"/>
          <w:i/>
          <w:position w:val="0"/>
        </w:rPr>
        <w:t>đ</w:t>
      </w:r>
      <w:r w:rsidR="00F90F10" w:rsidRPr="00785BBB">
        <w:rPr>
          <w:rFonts w:ascii="Times New Roman" w:hAnsi="Times New Roman"/>
          <w:i/>
          <w:position w:val="0"/>
        </w:rPr>
        <w:t>ảm trật tự an</w:t>
      </w:r>
      <w:r w:rsidR="002706E6" w:rsidRPr="00785BBB">
        <w:rPr>
          <w:rFonts w:ascii="Times New Roman" w:hAnsi="Times New Roman"/>
          <w:i/>
          <w:position w:val="0"/>
        </w:rPr>
        <w:t xml:space="preserve"> toàn xã hội trong bối cảnh </w:t>
      </w:r>
      <w:r w:rsidR="002706E6" w:rsidRPr="00785BBB">
        <w:rPr>
          <w:rFonts w:ascii="Times New Roman" w:hAnsi="Times New Roman" w:hint="eastAsia"/>
          <w:i/>
          <w:position w:val="0"/>
        </w:rPr>
        <w:t>đ</w:t>
      </w:r>
      <w:r w:rsidR="00836E85" w:rsidRPr="00785BBB">
        <w:rPr>
          <w:rFonts w:ascii="Times New Roman" w:hAnsi="Times New Roman"/>
          <w:i/>
          <w:position w:val="0"/>
        </w:rPr>
        <w:t>ại dịch COVID-19;</w:t>
      </w:r>
    </w:p>
    <w:p w:rsidR="00B27923" w:rsidRPr="00785BBB" w:rsidRDefault="00B27923" w:rsidP="00E96267">
      <w:pPr>
        <w:spacing w:before="120" w:after="120" w:line="240" w:lineRule="auto"/>
        <w:ind w:leftChars="0" w:left="0" w:firstLineChars="0" w:firstLine="720"/>
        <w:rPr>
          <w:rFonts w:ascii="Times New Roman" w:hAnsi="Times New Roman"/>
          <w:i/>
          <w:position w:val="0"/>
        </w:rPr>
      </w:pPr>
      <w:r>
        <w:rPr>
          <w:rFonts w:ascii="Times New Roman" w:hAnsi="Times New Roman"/>
          <w:i/>
          <w:position w:val="0"/>
        </w:rPr>
        <w:t>Thực hiện Nghị quyết số 108/NQ-CP ngày 17 tháng 7 năm 2020 của Chính phủ về một số nhiệm vụ, giải pháp tháo gỡ khó khăn, vướng mắc trong quá trình triển khai Nghị định số 68/2019/NĐ-CP về quản lý chi phí đầu tư xây dựng;</w:t>
      </w:r>
    </w:p>
    <w:p w:rsidR="00CB1D48" w:rsidRPr="00785BBB" w:rsidRDefault="00E27CDF" w:rsidP="00E96267">
      <w:pPr>
        <w:spacing w:before="120" w:after="120" w:line="240" w:lineRule="auto"/>
        <w:ind w:leftChars="0" w:left="0" w:firstLineChars="0" w:firstLine="720"/>
        <w:rPr>
          <w:rFonts w:ascii="Times New Roman" w:hAnsi="Times New Roman"/>
          <w:position w:val="0"/>
        </w:rPr>
      </w:pPr>
      <w:r w:rsidRPr="00785BBB">
        <w:rPr>
          <w:rFonts w:ascii="Times New Roman" w:hAnsi="Times New Roman"/>
          <w:i/>
          <w:position w:val="0"/>
        </w:rPr>
        <w:t xml:space="preserve">Theo đề nghị của </w:t>
      </w:r>
      <w:r w:rsidR="00836E85" w:rsidRPr="00785BBB">
        <w:rPr>
          <w:rFonts w:ascii="Times New Roman" w:hAnsi="Times New Roman"/>
          <w:i/>
          <w:position w:val="0"/>
        </w:rPr>
        <w:t>Cục trưởng Cục Kinh tế xây dựng</w:t>
      </w:r>
      <w:r w:rsidR="00AD15D7" w:rsidRPr="00785BBB">
        <w:rPr>
          <w:rFonts w:ascii="Times New Roman" w:hAnsi="Times New Roman"/>
          <w:i/>
          <w:position w:val="0"/>
        </w:rPr>
        <w:t>;</w:t>
      </w:r>
    </w:p>
    <w:p w:rsidR="00CB1D48" w:rsidRDefault="00E27CDF" w:rsidP="00E96267">
      <w:pPr>
        <w:spacing w:before="120" w:after="120" w:line="240" w:lineRule="auto"/>
        <w:ind w:leftChars="0" w:left="0" w:firstLineChars="0" w:firstLine="720"/>
        <w:rPr>
          <w:rFonts w:ascii="Times New Roman" w:hAnsi="Times New Roman"/>
          <w:i/>
          <w:position w:val="0"/>
        </w:rPr>
      </w:pPr>
      <w:r w:rsidRPr="00785BBB">
        <w:rPr>
          <w:rFonts w:ascii="Times New Roman" w:hAnsi="Times New Roman"/>
          <w:i/>
          <w:position w:val="0"/>
        </w:rPr>
        <w:t xml:space="preserve">Bộ trưởng Bộ Xây dựng ban hành Thông tư sửa đổi, bổ sung một số điều của Thông tư </w:t>
      </w:r>
      <w:r w:rsidR="00994ABB" w:rsidRPr="00785BBB">
        <w:rPr>
          <w:rFonts w:ascii="Times New Roman" w:hAnsi="Times New Roman"/>
          <w:i/>
          <w:position w:val="0"/>
        </w:rPr>
        <w:t>số 09/2019/TT-BXD</w:t>
      </w:r>
      <w:r w:rsidR="000E4831" w:rsidRPr="00785BBB">
        <w:rPr>
          <w:rFonts w:ascii="Times New Roman" w:hAnsi="Times New Roman"/>
          <w:i/>
          <w:position w:val="0"/>
        </w:rPr>
        <w:t xml:space="preserve">ngày 26 tháng 12 năm 2019 của Bộ trưởng Bộ Xây dựng </w:t>
      </w:r>
      <w:r w:rsidR="00AE7C49" w:rsidRPr="00785BBB">
        <w:rPr>
          <w:rFonts w:ascii="Times New Roman" w:hAnsi="Times New Roman"/>
          <w:i/>
          <w:position w:val="0"/>
        </w:rPr>
        <w:t>hướng dẫn xác định và quản lý chi phí đầu tư xây dựng</w:t>
      </w:r>
      <w:r w:rsidR="00994ABB" w:rsidRPr="00785BBB">
        <w:rPr>
          <w:rFonts w:ascii="Times New Roman" w:hAnsi="Times New Roman"/>
          <w:i/>
          <w:position w:val="0"/>
        </w:rPr>
        <w:t>, Thông tư số 10/2019/TT-BXD</w:t>
      </w:r>
      <w:r w:rsidR="000E4831" w:rsidRPr="00785BBB">
        <w:rPr>
          <w:rFonts w:ascii="Times New Roman" w:hAnsi="Times New Roman"/>
          <w:i/>
          <w:position w:val="0"/>
        </w:rPr>
        <w:t xml:space="preserve"> ngày 26 tháng 12 năm 2019 của Bộ trưởng Bộ Xây dựng</w:t>
      </w:r>
      <w:r w:rsidR="00AE7C49" w:rsidRPr="00785BBB">
        <w:rPr>
          <w:rFonts w:ascii="Times New Roman" w:hAnsi="Times New Roman"/>
          <w:i/>
          <w:position w:val="0"/>
        </w:rPr>
        <w:t xml:space="preserve"> ban hành định mức xây dựng</w:t>
      </w:r>
      <w:r w:rsidR="00994ABB" w:rsidRPr="00785BBB">
        <w:rPr>
          <w:rFonts w:ascii="Times New Roman" w:hAnsi="Times New Roman"/>
          <w:i/>
          <w:position w:val="0"/>
        </w:rPr>
        <w:t>, Thông tư số 11/2019/TT-BXD</w:t>
      </w:r>
      <w:r w:rsidR="000E4831" w:rsidRPr="00785BBB">
        <w:rPr>
          <w:rFonts w:ascii="Times New Roman" w:hAnsi="Times New Roman"/>
          <w:i/>
          <w:position w:val="0"/>
        </w:rPr>
        <w:t xml:space="preserve"> ngày 26 tháng 12 năm 2019 của Bộ trưởng Bộ Xây dựng</w:t>
      </w:r>
      <w:r w:rsidR="00AE7C49" w:rsidRPr="00785BBB">
        <w:rPr>
          <w:rFonts w:ascii="Times New Roman" w:hAnsi="Times New Roman"/>
          <w:i/>
          <w:position w:val="0"/>
        </w:rPr>
        <w:t xml:space="preserve"> hướng dẫn xác định giá ca máy và thiết bị thi công xây dựng</w:t>
      </w:r>
      <w:r w:rsidR="00994ABB" w:rsidRPr="00785BBB">
        <w:rPr>
          <w:rFonts w:ascii="Times New Roman" w:hAnsi="Times New Roman"/>
          <w:i/>
          <w:position w:val="0"/>
        </w:rPr>
        <w:t>, Thông tư số 15/2019/TT-BXD</w:t>
      </w:r>
      <w:r w:rsidR="000E4831" w:rsidRPr="00785BBB">
        <w:rPr>
          <w:rFonts w:ascii="Times New Roman" w:hAnsi="Times New Roman"/>
          <w:i/>
          <w:position w:val="0"/>
        </w:rPr>
        <w:t xml:space="preserve"> ngày 26 tháng 12 năm 2019 của Bộ trưởng Bộ Xây dựng</w:t>
      </w:r>
      <w:r w:rsidR="00AE7C49" w:rsidRPr="00785BBB">
        <w:rPr>
          <w:rFonts w:ascii="Times New Roman" w:hAnsi="Times New Roman"/>
          <w:i/>
          <w:position w:val="0"/>
        </w:rPr>
        <w:t xml:space="preserve"> hướng dẫn xác định đơn giá nhân công xây dựng</w:t>
      </w:r>
      <w:r w:rsidRPr="00785BBB">
        <w:rPr>
          <w:rFonts w:ascii="Times New Roman" w:hAnsi="Times New Roman"/>
          <w:i/>
          <w:position w:val="0"/>
        </w:rPr>
        <w:t xml:space="preserve">. </w:t>
      </w:r>
    </w:p>
    <w:p w:rsidR="00CB1D48" w:rsidRPr="00785BBB" w:rsidRDefault="00E27CDF" w:rsidP="006E3A0B">
      <w:pPr>
        <w:spacing w:before="240" w:line="320" w:lineRule="exact"/>
        <w:ind w:leftChars="0" w:left="0" w:firstLineChars="0" w:firstLine="720"/>
        <w:rPr>
          <w:rFonts w:ascii="Times New Roman" w:hAnsi="Times New Roman"/>
          <w:position w:val="0"/>
        </w:rPr>
      </w:pPr>
      <w:r w:rsidRPr="00785BBB">
        <w:rPr>
          <w:rFonts w:ascii="Times New Roman" w:hAnsi="Times New Roman"/>
          <w:b/>
          <w:position w:val="0"/>
        </w:rPr>
        <w:t xml:space="preserve">Điều 1. Sửa đổi, bổ sung </w:t>
      </w:r>
      <w:r w:rsidR="00F65B25">
        <w:rPr>
          <w:rFonts w:ascii="Times New Roman" w:hAnsi="Times New Roman"/>
          <w:b/>
          <w:position w:val="0"/>
        </w:rPr>
        <w:t xml:space="preserve">một số điều của </w:t>
      </w:r>
      <w:r w:rsidRPr="00785BBB">
        <w:rPr>
          <w:rFonts w:ascii="Times New Roman" w:hAnsi="Times New Roman"/>
          <w:b/>
          <w:position w:val="0"/>
        </w:rPr>
        <w:t>Thông tư số 09/2019/TT-BXD ngày 26 tháng 12 năm 2019 của Bộ trưởng Bộ Xây dựng hướng dẫn xác định và quản lý chi phí đầu tư xây dựng</w:t>
      </w:r>
    </w:p>
    <w:p w:rsidR="00D6163A" w:rsidRPr="00785BBB" w:rsidRDefault="00E27CDF" w:rsidP="00972B44">
      <w:pPr>
        <w:spacing w:before="160" w:line="320" w:lineRule="exact"/>
        <w:ind w:leftChars="0" w:left="3" w:hanging="3"/>
        <w:rPr>
          <w:rFonts w:ascii="Times New Roman" w:hAnsi="Times New Roman"/>
          <w:position w:val="0"/>
        </w:rPr>
      </w:pPr>
      <w:r w:rsidRPr="00785BBB">
        <w:rPr>
          <w:rFonts w:ascii="Times New Roman" w:hAnsi="Times New Roman"/>
          <w:position w:val="0"/>
        </w:rPr>
        <w:tab/>
      </w:r>
      <w:r w:rsidR="009F0725" w:rsidRPr="00785BBB">
        <w:rPr>
          <w:rFonts w:ascii="Times New Roman" w:hAnsi="Times New Roman"/>
          <w:position w:val="0"/>
        </w:rPr>
        <w:tab/>
      </w:r>
      <w:r w:rsidRPr="00785BBB">
        <w:rPr>
          <w:rFonts w:ascii="Times New Roman" w:hAnsi="Times New Roman"/>
          <w:position w:val="0"/>
        </w:rPr>
        <w:t xml:space="preserve">1. </w:t>
      </w:r>
      <w:r w:rsidR="00D6163A" w:rsidRPr="00785BBB">
        <w:rPr>
          <w:rFonts w:ascii="Times New Roman" w:hAnsi="Times New Roman"/>
          <w:position w:val="0"/>
        </w:rPr>
        <w:t>Bổ sung vào trước nội dung “</w:t>
      </w:r>
      <w:r w:rsidR="005F5F1A" w:rsidRPr="00785BBB">
        <w:rPr>
          <w:rFonts w:ascii="Times New Roman" w:hAnsi="Times New Roman"/>
          <w:position w:val="0"/>
        </w:rPr>
        <w:t>- Các c</w:t>
      </w:r>
      <w:r w:rsidR="00D6163A" w:rsidRPr="00785BBB">
        <w:rPr>
          <w:rFonts w:ascii="Times New Roman" w:hAnsi="Times New Roman"/>
          <w:position w:val="0"/>
        </w:rPr>
        <w:t>hi phí khác (nếu có)” tại điểm d khoản 1 Điều 3 như sau:</w:t>
      </w:r>
    </w:p>
    <w:p w:rsidR="00CB1D48" w:rsidRPr="00785BBB" w:rsidRDefault="0080664B" w:rsidP="006E3A0B">
      <w:pPr>
        <w:spacing w:before="100" w:line="320" w:lineRule="exact"/>
        <w:ind w:leftChars="0" w:left="3" w:firstLineChars="0" w:firstLine="717"/>
        <w:rPr>
          <w:rFonts w:ascii="Times New Roman" w:hAnsi="Times New Roman"/>
          <w:position w:val="0"/>
        </w:rPr>
      </w:pPr>
      <w:r w:rsidRPr="00785BBB">
        <w:rPr>
          <w:rFonts w:ascii="Times New Roman" w:hAnsi="Times New Roman"/>
          <w:position w:val="0"/>
          <w:shd w:val="clear" w:color="auto" w:fill="FFFFFF"/>
        </w:rPr>
        <w:lastRenderedPageBreak/>
        <w:t>“</w:t>
      </w:r>
      <w:r w:rsidRPr="00785BBB">
        <w:rPr>
          <w:rFonts w:ascii="Times New Roman" w:hAnsi="Times New Roman"/>
          <w:position w:val="0"/>
        </w:rPr>
        <w:t>Căn cứ điều kiện cụ thể của từng dự án, công trình, gói thầu xây dựng chi phí khác có thể bổ sung một hoặc một số chi phí sau: Chi phí di chuyển máy, thiết bị thi công đặc chủng đến và ra khỏi công trường; chi phí đảm bảo an toàn giao thông phục vụ thi công; chi phí hoàn trả hạ tầng kỹ thuật do bị ảnh hưởng khi thi công xây dựng; chi phí kho bãi chứa vật liệu; chi phí xây dựng nhà bao che cho máy, nền móng máy, hệ thống cấp điện, khí nén, hệ thống cấp nước tại hiện trường, lắp đặt, tháo dỡ một số loại máy (như trạm trộn bê tông xi măng, trạm trộn bê tông nhựa, cần trục di chuyển trên ray, cần trục tháp, một số loại máy, thiết bị thi công xây dựng khác có tính chất tương tự)</w:t>
      </w:r>
      <w:r w:rsidR="00D6163A" w:rsidRPr="00785BBB">
        <w:rPr>
          <w:rFonts w:ascii="Times New Roman" w:hAnsi="Times New Roman"/>
          <w:position w:val="0"/>
        </w:rPr>
        <w:t>.</w:t>
      </w:r>
      <w:r w:rsidR="00676CD6">
        <w:rPr>
          <w:rFonts w:ascii="Times New Roman" w:hAnsi="Times New Roman"/>
          <w:position w:val="0"/>
        </w:rPr>
        <w:t>”.</w:t>
      </w:r>
    </w:p>
    <w:p w:rsidR="00CB1D48" w:rsidRPr="00785BBB" w:rsidRDefault="00E27CDF" w:rsidP="006E3A0B">
      <w:pPr>
        <w:spacing w:before="100" w:line="320" w:lineRule="exact"/>
        <w:ind w:leftChars="0" w:left="3" w:hanging="3"/>
        <w:rPr>
          <w:rFonts w:ascii="Times New Roman" w:hAnsi="Times New Roman"/>
          <w:position w:val="0"/>
        </w:rPr>
      </w:pPr>
      <w:r w:rsidRPr="00785BBB">
        <w:rPr>
          <w:rFonts w:ascii="Times New Roman" w:hAnsi="Times New Roman"/>
          <w:position w:val="0"/>
        </w:rPr>
        <w:tab/>
      </w:r>
      <w:r w:rsidR="009F0725" w:rsidRPr="00785BBB">
        <w:rPr>
          <w:rFonts w:ascii="Times New Roman" w:hAnsi="Times New Roman"/>
          <w:position w:val="0"/>
        </w:rPr>
        <w:tab/>
      </w:r>
      <w:r w:rsidRPr="00785BBB">
        <w:rPr>
          <w:rFonts w:ascii="Times New Roman" w:hAnsi="Times New Roman"/>
          <w:position w:val="0"/>
        </w:rPr>
        <w:t xml:space="preserve">2. </w:t>
      </w:r>
      <w:r w:rsidR="00C8317D" w:rsidRPr="00785BBB">
        <w:rPr>
          <w:rFonts w:ascii="Times New Roman" w:hAnsi="Times New Roman"/>
          <w:position w:val="0"/>
        </w:rPr>
        <w:t>Sửa đổi, bổ sungk</w:t>
      </w:r>
      <w:r w:rsidR="00FC57DE" w:rsidRPr="00785BBB">
        <w:rPr>
          <w:rFonts w:ascii="Times New Roman" w:hAnsi="Times New Roman"/>
          <w:position w:val="0"/>
        </w:rPr>
        <w:t xml:space="preserve">hoản 2Điều 6 </w:t>
      </w:r>
      <w:r w:rsidRPr="00785BBB">
        <w:rPr>
          <w:rFonts w:ascii="Times New Roman" w:hAnsi="Times New Roman"/>
          <w:position w:val="0"/>
        </w:rPr>
        <w:t>như sau:</w:t>
      </w:r>
    </w:p>
    <w:p w:rsidR="00384366" w:rsidRPr="00785BBB" w:rsidRDefault="00E27CDF" w:rsidP="006E3A0B">
      <w:pPr>
        <w:spacing w:before="100" w:line="320" w:lineRule="exact"/>
        <w:ind w:leftChars="0" w:left="0" w:firstLineChars="0" w:firstLine="720"/>
        <w:rPr>
          <w:rFonts w:ascii="Times New Roman" w:hAnsi="Times New Roman"/>
          <w:position w:val="0"/>
        </w:rPr>
      </w:pPr>
      <w:r w:rsidRPr="00785BBB">
        <w:rPr>
          <w:rFonts w:ascii="Times New Roman" w:hAnsi="Times New Roman"/>
          <w:position w:val="0"/>
        </w:rPr>
        <w:t>“2. Thẩm quyền thẩm định tổng mức đầu tư xây dựngthực hiện theo quy định tại</w:t>
      </w:r>
      <w:r w:rsidR="004430A8" w:rsidRPr="00785BBB">
        <w:rPr>
          <w:rFonts w:ascii="Times New Roman" w:hAnsi="Times New Roman"/>
          <w:position w:val="0"/>
        </w:rPr>
        <w:t>khoản 3 Điều 6 Nghị định số 68/2019/NĐ-CP</w:t>
      </w:r>
      <w:r w:rsidR="004430A8">
        <w:rPr>
          <w:rFonts w:ascii="Times New Roman" w:hAnsi="Times New Roman"/>
          <w:position w:val="0"/>
        </w:rPr>
        <w:t>. Đối với dự án chỉ yêu cầu lập Báo cáo kinh tế - kỹ thuật</w:t>
      </w:r>
      <w:r w:rsidR="008D6DA6">
        <w:rPr>
          <w:rFonts w:ascii="Times New Roman" w:hAnsi="Times New Roman"/>
          <w:position w:val="0"/>
        </w:rPr>
        <w:t>, thẩm quyền thẩm định</w:t>
      </w:r>
      <w:r w:rsidR="004430A8">
        <w:rPr>
          <w:rFonts w:ascii="Times New Roman" w:hAnsi="Times New Roman"/>
          <w:position w:val="0"/>
        </w:rPr>
        <w:t xml:space="preserve"> thực hiện theo quy định tại</w:t>
      </w:r>
      <w:r w:rsidR="00D6163A" w:rsidRPr="00785BBB">
        <w:rPr>
          <w:rFonts w:ascii="Times New Roman" w:hAnsi="Times New Roman"/>
          <w:position w:val="0"/>
        </w:rPr>
        <w:t xml:space="preserve"> khoản 13 Điều 1</w:t>
      </w:r>
      <w:r w:rsidR="0080664B" w:rsidRPr="00785BBB">
        <w:rPr>
          <w:rFonts w:ascii="Times New Roman" w:hAnsi="Times New Roman"/>
          <w:position w:val="0"/>
        </w:rPr>
        <w:t xml:space="preserve"> và điểm a khoản 2</w:t>
      </w:r>
      <w:r w:rsidR="00524BE5" w:rsidRPr="00785BBB">
        <w:rPr>
          <w:rFonts w:ascii="Times New Roman" w:hAnsi="Times New Roman"/>
          <w:position w:val="0"/>
        </w:rPr>
        <w:t xml:space="preserve"> Điều 3</w:t>
      </w:r>
      <w:r w:rsidR="0080664B" w:rsidRPr="00785BBB">
        <w:rPr>
          <w:rFonts w:ascii="Times New Roman" w:hAnsi="Times New Roman"/>
          <w:position w:val="0"/>
        </w:rPr>
        <w:t xml:space="preserve"> Luật </w:t>
      </w:r>
      <w:r w:rsidR="00D6163A" w:rsidRPr="00785BBB">
        <w:rPr>
          <w:rFonts w:ascii="Times New Roman" w:hAnsi="Times New Roman"/>
          <w:position w:val="0"/>
        </w:rPr>
        <w:t xml:space="preserve">sửa đổi, bổ sung một số điều của Luật </w:t>
      </w:r>
      <w:r w:rsidR="0080664B" w:rsidRPr="00785BBB">
        <w:rPr>
          <w:rFonts w:ascii="Times New Roman" w:hAnsi="Times New Roman"/>
          <w:position w:val="0"/>
        </w:rPr>
        <w:t>Xây dựng</w:t>
      </w:r>
      <w:r w:rsidRPr="00785BBB">
        <w:rPr>
          <w:rFonts w:ascii="Times New Roman" w:hAnsi="Times New Roman"/>
          <w:position w:val="0"/>
        </w:rPr>
        <w:t>.</w:t>
      </w:r>
      <w:r w:rsidR="00DB707C" w:rsidRPr="00785BBB">
        <w:rPr>
          <w:rFonts w:ascii="Times New Roman" w:hAnsi="Times New Roman"/>
          <w:position w:val="0"/>
        </w:rPr>
        <w:t>”</w:t>
      </w:r>
      <w:r w:rsidR="00676CD6">
        <w:rPr>
          <w:rFonts w:ascii="Times New Roman" w:hAnsi="Times New Roman"/>
          <w:position w:val="0"/>
        </w:rPr>
        <w:t>.</w:t>
      </w:r>
    </w:p>
    <w:p w:rsidR="00CB1D48" w:rsidRPr="00785BBB" w:rsidRDefault="00E27CDF" w:rsidP="006E3A0B">
      <w:pPr>
        <w:spacing w:before="100" w:line="320" w:lineRule="exact"/>
        <w:ind w:leftChars="0" w:left="0" w:firstLineChars="0" w:firstLine="720"/>
        <w:rPr>
          <w:rFonts w:ascii="Times New Roman" w:hAnsi="Times New Roman"/>
          <w:position w:val="0"/>
        </w:rPr>
      </w:pPr>
      <w:r w:rsidRPr="00785BBB">
        <w:rPr>
          <w:rFonts w:ascii="Times New Roman" w:hAnsi="Times New Roman"/>
          <w:position w:val="0"/>
        </w:rPr>
        <w:t xml:space="preserve">3. </w:t>
      </w:r>
      <w:r w:rsidR="003E7D34" w:rsidRPr="00785BBB">
        <w:rPr>
          <w:rFonts w:ascii="Times New Roman" w:hAnsi="Times New Roman"/>
          <w:position w:val="0"/>
        </w:rPr>
        <w:t>Sửa đổi,</w:t>
      </w:r>
      <w:r w:rsidR="003E7D34" w:rsidRPr="00785BBB">
        <w:rPr>
          <w:rFonts w:ascii="Times New Roman" w:hAnsi="Times New Roman"/>
          <w:position w:val="0"/>
          <w:lang w:val="vi-VN"/>
        </w:rPr>
        <w:t>b</w:t>
      </w:r>
      <w:r w:rsidR="003E7D34" w:rsidRPr="00785BBB">
        <w:rPr>
          <w:rFonts w:ascii="Times New Roman" w:hAnsi="Times New Roman"/>
          <w:position w:val="0"/>
        </w:rPr>
        <w:t>ổ sungk</w:t>
      </w:r>
      <w:r w:rsidR="00FC57DE" w:rsidRPr="00785BBB">
        <w:rPr>
          <w:rFonts w:ascii="Times New Roman" w:hAnsi="Times New Roman"/>
          <w:position w:val="0"/>
        </w:rPr>
        <w:t xml:space="preserve">hoản 2 Điều </w:t>
      </w:r>
      <w:r w:rsidR="00DC5881" w:rsidRPr="00785BBB">
        <w:rPr>
          <w:rFonts w:ascii="Times New Roman" w:hAnsi="Times New Roman"/>
          <w:position w:val="0"/>
        </w:rPr>
        <w:t>7</w:t>
      </w:r>
      <w:r w:rsidRPr="00785BBB">
        <w:rPr>
          <w:rFonts w:ascii="Times New Roman" w:hAnsi="Times New Roman"/>
          <w:position w:val="0"/>
        </w:rPr>
        <w:t>như sau:</w:t>
      </w:r>
    </w:p>
    <w:p w:rsidR="00CB1D48" w:rsidRPr="00785BBB" w:rsidRDefault="00E27CDF" w:rsidP="006E3A0B">
      <w:pPr>
        <w:spacing w:before="100" w:line="320" w:lineRule="exact"/>
        <w:ind w:leftChars="0" w:left="0" w:firstLineChars="0" w:firstLine="720"/>
        <w:rPr>
          <w:rFonts w:ascii="Times New Roman" w:hAnsi="Times New Roman"/>
          <w:position w:val="0"/>
        </w:rPr>
      </w:pPr>
      <w:r w:rsidRPr="00785BBB">
        <w:rPr>
          <w:rFonts w:ascii="Times New Roman" w:hAnsi="Times New Roman"/>
          <w:position w:val="0"/>
        </w:rPr>
        <w:t>“</w:t>
      </w:r>
      <w:r w:rsidR="00524BE5" w:rsidRPr="00785BBB">
        <w:rPr>
          <w:rFonts w:ascii="Times New Roman" w:hAnsi="Times New Roman"/>
          <w:position w:val="0"/>
        </w:rPr>
        <w:t>2. Việc điều chỉnh tổng mức đầu tư đã được phê duyệt thực hiện theo quy định tại Điều 7 Nghị định số 68/2019/NĐ-CP. Tổng mức đầu tư xây dựng điều chỉnh gồm tổng mức đầu tư xây dựng đã được phê duyệt và phần giá trị điều chỉnh (tăng hoặc giảm).</w:t>
      </w:r>
      <w:r w:rsidR="004A4150" w:rsidRPr="00785BBB">
        <w:rPr>
          <w:rFonts w:ascii="Times New Roman" w:hAnsi="Times New Roman"/>
          <w:position w:val="0"/>
        </w:rPr>
        <w:t>”</w:t>
      </w:r>
      <w:r w:rsidR="00676CD6">
        <w:rPr>
          <w:rFonts w:ascii="Times New Roman" w:hAnsi="Times New Roman"/>
          <w:position w:val="0"/>
        </w:rPr>
        <w:t>.</w:t>
      </w:r>
    </w:p>
    <w:p w:rsidR="00CB1D48" w:rsidRPr="00785BBB" w:rsidRDefault="00D6163A" w:rsidP="006E3A0B">
      <w:pPr>
        <w:spacing w:before="100" w:line="320" w:lineRule="exact"/>
        <w:ind w:leftChars="0" w:left="0" w:firstLineChars="0" w:firstLine="720"/>
        <w:rPr>
          <w:rFonts w:ascii="Times New Roman" w:hAnsi="Times New Roman"/>
          <w:position w:val="0"/>
        </w:rPr>
      </w:pPr>
      <w:r w:rsidRPr="00785BBB">
        <w:rPr>
          <w:rFonts w:ascii="Times New Roman" w:hAnsi="Times New Roman"/>
          <w:position w:val="0"/>
        </w:rPr>
        <w:t>4</w:t>
      </w:r>
      <w:r w:rsidR="00E27CDF" w:rsidRPr="00785BBB">
        <w:rPr>
          <w:rFonts w:ascii="Times New Roman" w:hAnsi="Times New Roman"/>
          <w:position w:val="0"/>
        </w:rPr>
        <w:t>.</w:t>
      </w:r>
      <w:r w:rsidR="003E7D34" w:rsidRPr="00785BBB">
        <w:rPr>
          <w:rFonts w:ascii="Times New Roman" w:hAnsi="Times New Roman"/>
          <w:position w:val="0"/>
        </w:rPr>
        <w:t>Sửa đổi, bổ sungk</w:t>
      </w:r>
      <w:r w:rsidR="00FC57DE" w:rsidRPr="00785BBB">
        <w:rPr>
          <w:rFonts w:ascii="Times New Roman" w:hAnsi="Times New Roman"/>
          <w:position w:val="0"/>
        </w:rPr>
        <w:t>hoản 2 Điều 1</w:t>
      </w:r>
      <w:r w:rsidR="00DC5881" w:rsidRPr="00785BBB">
        <w:rPr>
          <w:rFonts w:ascii="Times New Roman" w:hAnsi="Times New Roman"/>
          <w:position w:val="0"/>
        </w:rPr>
        <w:t>2</w:t>
      </w:r>
      <w:r w:rsidR="00E27CDF" w:rsidRPr="00785BBB">
        <w:rPr>
          <w:rFonts w:ascii="Times New Roman" w:hAnsi="Times New Roman"/>
          <w:position w:val="0"/>
        </w:rPr>
        <w:t>như sau:</w:t>
      </w:r>
    </w:p>
    <w:p w:rsidR="00126387" w:rsidRPr="00785BBB" w:rsidRDefault="00126387" w:rsidP="006E3A0B">
      <w:pPr>
        <w:spacing w:before="100" w:line="320" w:lineRule="exact"/>
        <w:ind w:leftChars="0" w:left="0" w:firstLineChars="0" w:firstLine="720"/>
        <w:rPr>
          <w:rFonts w:ascii="Times New Roman" w:hAnsi="Times New Roman"/>
          <w:position w:val="0"/>
        </w:rPr>
      </w:pPr>
      <w:r w:rsidRPr="00785BBB">
        <w:rPr>
          <w:rFonts w:ascii="Times New Roman" w:hAnsi="Times New Roman"/>
          <w:position w:val="0"/>
        </w:rPr>
        <w:t>“</w:t>
      </w:r>
      <w:r w:rsidR="00DB707C" w:rsidRPr="00785BBB">
        <w:rPr>
          <w:rFonts w:ascii="Times New Roman" w:hAnsi="Times New Roman"/>
          <w:position w:val="0"/>
        </w:rPr>
        <w:t>2</w:t>
      </w:r>
      <w:r w:rsidRPr="00785BBB">
        <w:rPr>
          <w:rFonts w:ascii="Times New Roman" w:hAnsi="Times New Roman"/>
          <w:position w:val="0"/>
        </w:rPr>
        <w:t>. Thẩm quyền thẩm định và phê duyệt dự toán xây dựng thự</w:t>
      </w:r>
      <w:r w:rsidR="00B31E30" w:rsidRPr="00785BBB">
        <w:rPr>
          <w:rFonts w:ascii="Times New Roman" w:hAnsi="Times New Roman"/>
          <w:position w:val="0"/>
        </w:rPr>
        <w:t>c hiện theo quy định tại khoản 3</w:t>
      </w:r>
      <w:r w:rsidRPr="00785BBB">
        <w:rPr>
          <w:rFonts w:ascii="Times New Roman" w:hAnsi="Times New Roman"/>
          <w:position w:val="0"/>
        </w:rPr>
        <w:t xml:space="preserve"> và khoản 4 Điều 10 Nghị định số 68/2019/NĐ-CP, một số nội dung được quy định cụ thể như sau:</w:t>
      </w:r>
    </w:p>
    <w:p w:rsidR="003F0B4E" w:rsidRPr="00785BBB" w:rsidRDefault="00126387" w:rsidP="006E3A0B">
      <w:pPr>
        <w:pStyle w:val="ListParagraph"/>
        <w:numPr>
          <w:ilvl w:val="0"/>
          <w:numId w:val="4"/>
        </w:numPr>
        <w:tabs>
          <w:tab w:val="left" w:pos="1080"/>
        </w:tabs>
        <w:spacing w:before="100" w:line="320" w:lineRule="exact"/>
        <w:ind w:leftChars="0" w:left="0" w:firstLineChars="0" w:firstLine="720"/>
        <w:contextualSpacing w:val="0"/>
        <w:rPr>
          <w:rFonts w:ascii="Times New Roman" w:hAnsi="Times New Roman"/>
          <w:position w:val="0"/>
        </w:rPr>
      </w:pPr>
      <w:r w:rsidRPr="00785BBB">
        <w:rPr>
          <w:rFonts w:ascii="Times New Roman" w:hAnsi="Times New Roman"/>
          <w:position w:val="0"/>
        </w:rPr>
        <w:t xml:space="preserve">Đối với dự toán gói thầu </w:t>
      </w:r>
      <w:r w:rsidR="005031F4" w:rsidRPr="00785BBB">
        <w:rPr>
          <w:rFonts w:ascii="Times New Roman" w:hAnsi="Times New Roman"/>
          <w:position w:val="0"/>
        </w:rPr>
        <w:t>chìa khóa trao tay và gói thầu hỗn hợp (EPC, EC, EP, PC) thì dự toán gói thầu phải được Người quyết định đầu tư tổ chức thẩm định và phê duyệt trước khi lựa chọn nhà thầu.</w:t>
      </w:r>
    </w:p>
    <w:p w:rsidR="00C205CD" w:rsidRPr="001071AC" w:rsidRDefault="00DB707C" w:rsidP="006E3A0B">
      <w:pPr>
        <w:pStyle w:val="ListParagraph"/>
        <w:numPr>
          <w:ilvl w:val="0"/>
          <w:numId w:val="4"/>
        </w:numPr>
        <w:tabs>
          <w:tab w:val="left" w:pos="1080"/>
        </w:tabs>
        <w:spacing w:before="100" w:line="320" w:lineRule="exact"/>
        <w:ind w:leftChars="0" w:left="0" w:firstLineChars="0" w:firstLine="720"/>
        <w:contextualSpacing w:val="0"/>
        <w:rPr>
          <w:rFonts w:ascii="Times New Roman" w:hAnsi="Times New Roman"/>
          <w:spacing w:val="2"/>
          <w:position w:val="0"/>
        </w:rPr>
      </w:pPr>
      <w:r w:rsidRPr="001071AC">
        <w:rPr>
          <w:rFonts w:ascii="Times New Roman" w:hAnsi="Times New Roman"/>
          <w:spacing w:val="2"/>
          <w:position w:val="0"/>
        </w:rPr>
        <w:t xml:space="preserve">Trường hợp cần thiết, </w:t>
      </w:r>
      <w:r w:rsidR="005031F4" w:rsidRPr="001071AC">
        <w:rPr>
          <w:rFonts w:ascii="Times New Roman" w:hAnsi="Times New Roman"/>
          <w:spacing w:val="2"/>
          <w:position w:val="0"/>
        </w:rPr>
        <w:t xml:space="preserve">Người quyết định đầu tư </w:t>
      </w:r>
      <w:r w:rsidR="00A41A92" w:rsidRPr="001071AC">
        <w:rPr>
          <w:rFonts w:ascii="Times New Roman" w:hAnsi="Times New Roman"/>
          <w:spacing w:val="2"/>
          <w:position w:val="0"/>
        </w:rPr>
        <w:t>xem xét</w:t>
      </w:r>
      <w:r w:rsidR="005031F4" w:rsidRPr="001071AC">
        <w:rPr>
          <w:rFonts w:ascii="Times New Roman" w:hAnsi="Times New Roman"/>
          <w:spacing w:val="2"/>
          <w:position w:val="0"/>
        </w:rPr>
        <w:t xml:space="preserve"> ủy quyền để Chủ đầu tư thẩm định, phê duyệt dự toán chi phí khảo sát</w:t>
      </w:r>
      <w:r w:rsidRPr="001071AC">
        <w:rPr>
          <w:rFonts w:ascii="Times New Roman" w:hAnsi="Times New Roman"/>
          <w:spacing w:val="2"/>
          <w:position w:val="0"/>
        </w:rPr>
        <w:t xml:space="preserve"> cùng với nhiệm vụ khảo sát</w:t>
      </w:r>
      <w:r w:rsidR="005031F4" w:rsidRPr="001071AC">
        <w:rPr>
          <w:rFonts w:ascii="Times New Roman" w:hAnsi="Times New Roman"/>
          <w:spacing w:val="2"/>
          <w:position w:val="0"/>
        </w:rPr>
        <w:t>.</w:t>
      </w:r>
    </w:p>
    <w:p w:rsidR="00DB707C" w:rsidRPr="00785BBB" w:rsidRDefault="00DB707C" w:rsidP="006E3A0B">
      <w:pPr>
        <w:spacing w:before="100" w:line="320" w:lineRule="exact"/>
        <w:ind w:leftChars="0" w:left="0" w:firstLineChars="0" w:firstLine="720"/>
        <w:rPr>
          <w:rFonts w:ascii="Times New Roman" w:hAnsi="Times New Roman"/>
          <w:position w:val="0"/>
        </w:rPr>
      </w:pPr>
      <w:r w:rsidRPr="00785BBB">
        <w:rPr>
          <w:rFonts w:ascii="Times New Roman" w:hAnsi="Times New Roman"/>
          <w:position w:val="0"/>
        </w:rPr>
        <w:t>c) Đối với dự toán chi phí các công việc chuẩn bị để lập thiết kế kỹ thuật, thiết kế bản vẽ thi công được xác định bằng tỷ lệ phần trăm (%) hoặc bằng dự toán chi tiết theo quy định và đã được thẩm định, phê duyệt trong tổng mức đầu tư thì không phải thẩm định, phê duyệt lại.”</w:t>
      </w:r>
      <w:r w:rsidR="00676CD6">
        <w:rPr>
          <w:rFonts w:ascii="Times New Roman" w:hAnsi="Times New Roman"/>
          <w:position w:val="0"/>
        </w:rPr>
        <w:t>.</w:t>
      </w:r>
    </w:p>
    <w:p w:rsidR="00847E6C" w:rsidRPr="00785BBB" w:rsidRDefault="00D6163A" w:rsidP="006E3A0B">
      <w:pPr>
        <w:spacing w:before="100" w:line="320" w:lineRule="exact"/>
        <w:ind w:leftChars="0" w:left="0" w:firstLineChars="0" w:firstLine="720"/>
        <w:rPr>
          <w:rFonts w:ascii="Times New Roman" w:hAnsi="Times New Roman"/>
          <w:position w:val="0"/>
        </w:rPr>
      </w:pPr>
      <w:r w:rsidRPr="00785BBB">
        <w:rPr>
          <w:rFonts w:ascii="Times New Roman" w:hAnsi="Times New Roman"/>
          <w:position w:val="0"/>
        </w:rPr>
        <w:t>5</w:t>
      </w:r>
      <w:r w:rsidR="00847E6C" w:rsidRPr="00785BBB">
        <w:rPr>
          <w:rFonts w:ascii="Times New Roman" w:hAnsi="Times New Roman"/>
          <w:position w:val="0"/>
        </w:rPr>
        <w:t xml:space="preserve">. </w:t>
      </w:r>
      <w:r w:rsidRPr="00785BBB">
        <w:rPr>
          <w:rFonts w:ascii="Times New Roman" w:hAnsi="Times New Roman"/>
          <w:position w:val="0"/>
        </w:rPr>
        <w:t>Sửa đổi, bổ sung</w:t>
      </w:r>
      <w:r w:rsidR="00932157" w:rsidRPr="00785BBB">
        <w:rPr>
          <w:rFonts w:ascii="Times New Roman" w:hAnsi="Times New Roman"/>
          <w:position w:val="0"/>
        </w:rPr>
        <w:t xml:space="preserve"> khoản 1</w:t>
      </w:r>
      <w:r w:rsidR="00847E6C" w:rsidRPr="00785BBB">
        <w:rPr>
          <w:rFonts w:ascii="Times New Roman" w:hAnsi="Times New Roman"/>
          <w:position w:val="0"/>
        </w:rPr>
        <w:t>Điều 14như sau:</w:t>
      </w:r>
    </w:p>
    <w:p w:rsidR="007E04CF" w:rsidRPr="00785BBB" w:rsidRDefault="00847E6C" w:rsidP="006E3A0B">
      <w:pPr>
        <w:tabs>
          <w:tab w:val="left" w:pos="1080"/>
        </w:tabs>
        <w:spacing w:before="100" w:line="320" w:lineRule="exact"/>
        <w:ind w:leftChars="0" w:left="0" w:firstLineChars="0" w:firstLine="720"/>
        <w:rPr>
          <w:rFonts w:ascii="Times New Roman" w:hAnsi="Times New Roman"/>
          <w:position w:val="0"/>
        </w:rPr>
      </w:pPr>
      <w:r w:rsidRPr="00785BBB">
        <w:rPr>
          <w:rFonts w:ascii="Times New Roman" w:hAnsi="Times New Roman"/>
          <w:position w:val="0"/>
        </w:rPr>
        <w:t>“1. Giá gói thầu xây dựng là toàn bộ chi phí cần thiết để thực hiện gói thầu</w:t>
      </w:r>
      <w:r w:rsidR="00FD3C6A" w:rsidRPr="00785BBB">
        <w:rPr>
          <w:rFonts w:ascii="Times New Roman" w:hAnsi="Times New Roman"/>
          <w:position w:val="0"/>
        </w:rPr>
        <w:t>.N</w:t>
      </w:r>
      <w:r w:rsidR="003302F0" w:rsidRPr="00785BBB">
        <w:rPr>
          <w:rFonts w:ascii="Times New Roman" w:hAnsi="Times New Roman"/>
          <w:position w:val="0"/>
        </w:rPr>
        <w:t>ội dung</w:t>
      </w:r>
      <w:r w:rsidR="00FD3C6A" w:rsidRPr="00785BBB">
        <w:rPr>
          <w:rFonts w:ascii="Times New Roman" w:hAnsi="Times New Roman"/>
          <w:position w:val="0"/>
        </w:rPr>
        <w:t xml:space="preserve"> các chi phí</w:t>
      </w:r>
      <w:r w:rsidR="003302F0" w:rsidRPr="00785BBB">
        <w:rPr>
          <w:rFonts w:ascii="Times New Roman" w:hAnsi="Times New Roman"/>
          <w:position w:val="0"/>
        </w:rPr>
        <w:t xml:space="preserve"> của giá gói thầu xây dựng theo quy định tại khoản 2 Điều 10 Thông tư </w:t>
      </w:r>
      <w:r w:rsidR="00326884" w:rsidRPr="00785BBB">
        <w:rPr>
          <w:rFonts w:ascii="Times New Roman" w:hAnsi="Times New Roman"/>
          <w:position w:val="0"/>
        </w:rPr>
        <w:t>này</w:t>
      </w:r>
      <w:r w:rsidRPr="00785BBB">
        <w:rPr>
          <w:rFonts w:ascii="Times New Roman" w:hAnsi="Times New Roman"/>
          <w:position w:val="0"/>
        </w:rPr>
        <w:t>.</w:t>
      </w:r>
      <w:r w:rsidR="00470BF5" w:rsidRPr="00785BBB">
        <w:rPr>
          <w:rFonts w:ascii="Times New Roman" w:hAnsi="Times New Roman"/>
          <w:position w:val="0"/>
        </w:rPr>
        <w:t>”</w:t>
      </w:r>
      <w:r w:rsidR="00676CD6">
        <w:rPr>
          <w:rFonts w:ascii="Times New Roman" w:hAnsi="Times New Roman"/>
          <w:position w:val="0"/>
        </w:rPr>
        <w:t>.</w:t>
      </w:r>
    </w:p>
    <w:p w:rsidR="00047F2B" w:rsidRPr="00785BBB" w:rsidRDefault="00D6163A" w:rsidP="006E3A0B">
      <w:pPr>
        <w:spacing w:before="100" w:line="320" w:lineRule="exact"/>
        <w:ind w:leftChars="0" w:left="0" w:firstLineChars="0" w:firstLine="720"/>
        <w:rPr>
          <w:rFonts w:ascii="Times New Roman" w:hAnsi="Times New Roman"/>
          <w:position w:val="0"/>
        </w:rPr>
      </w:pPr>
      <w:r w:rsidRPr="00785BBB">
        <w:rPr>
          <w:rFonts w:ascii="Times New Roman" w:hAnsi="Times New Roman"/>
          <w:position w:val="0"/>
        </w:rPr>
        <w:t>6</w:t>
      </w:r>
      <w:r w:rsidR="00047F2B" w:rsidRPr="00785BBB">
        <w:rPr>
          <w:rFonts w:ascii="Times New Roman" w:hAnsi="Times New Roman"/>
          <w:position w:val="0"/>
        </w:rPr>
        <w:t xml:space="preserve">. </w:t>
      </w:r>
      <w:r w:rsidRPr="00785BBB">
        <w:rPr>
          <w:rFonts w:ascii="Times New Roman" w:hAnsi="Times New Roman"/>
          <w:position w:val="0"/>
        </w:rPr>
        <w:t xml:space="preserve">Sửa đổi, bổ sung </w:t>
      </w:r>
      <w:r w:rsidR="00FC57DE" w:rsidRPr="00785BBB">
        <w:rPr>
          <w:rFonts w:ascii="Times New Roman" w:hAnsi="Times New Roman"/>
          <w:position w:val="0"/>
        </w:rPr>
        <w:t>Điều</w:t>
      </w:r>
      <w:r w:rsidR="00DC5881" w:rsidRPr="00785BBB">
        <w:rPr>
          <w:rFonts w:ascii="Times New Roman" w:hAnsi="Times New Roman"/>
          <w:position w:val="0"/>
          <w:lang w:val="vi-VN"/>
        </w:rPr>
        <w:t xml:space="preserve"> 15 </w:t>
      </w:r>
      <w:r w:rsidR="00676CD6">
        <w:rPr>
          <w:rFonts w:ascii="Times New Roman" w:hAnsi="Times New Roman"/>
          <w:position w:val="0"/>
        </w:rPr>
        <w:t xml:space="preserve">như </w:t>
      </w:r>
      <w:r w:rsidR="00047F2B" w:rsidRPr="00785BBB">
        <w:rPr>
          <w:rFonts w:ascii="Times New Roman" w:hAnsi="Times New Roman"/>
          <w:position w:val="0"/>
        </w:rPr>
        <w:t>sau:</w:t>
      </w:r>
    </w:p>
    <w:p w:rsidR="007C52C1" w:rsidRPr="00785BBB" w:rsidRDefault="00B31E30" w:rsidP="006E3A0B">
      <w:pPr>
        <w:pBdr>
          <w:top w:val="nil"/>
          <w:left w:val="nil"/>
          <w:bottom w:val="nil"/>
          <w:right w:val="nil"/>
          <w:between w:val="nil"/>
        </w:pBdr>
        <w:spacing w:before="100" w:line="320" w:lineRule="exact"/>
        <w:ind w:leftChars="0" w:left="0" w:firstLineChars="0" w:firstLine="720"/>
        <w:rPr>
          <w:rFonts w:ascii="Times New Roman" w:hAnsi="Times New Roman"/>
          <w:b/>
          <w:position w:val="0"/>
        </w:rPr>
      </w:pPr>
      <w:r w:rsidRPr="00785BBB">
        <w:rPr>
          <w:rFonts w:ascii="Times New Roman" w:hAnsi="Times New Roman"/>
          <w:position w:val="0"/>
        </w:rPr>
        <w:t>“</w:t>
      </w:r>
      <w:r w:rsidR="007C52C1" w:rsidRPr="00785BBB">
        <w:rPr>
          <w:rFonts w:ascii="Times New Roman" w:hAnsi="Times New Roman"/>
          <w:b/>
          <w:position w:val="0"/>
        </w:rPr>
        <w:t>Điều 15.Sử dụng chi phí dự phòng</w:t>
      </w:r>
    </w:p>
    <w:p w:rsidR="005D3817" w:rsidRPr="00785BBB" w:rsidRDefault="00B31E30" w:rsidP="008D6DA6">
      <w:pPr>
        <w:pBdr>
          <w:top w:val="nil"/>
          <w:left w:val="nil"/>
          <w:bottom w:val="nil"/>
          <w:right w:val="nil"/>
          <w:between w:val="nil"/>
        </w:pBdr>
        <w:spacing w:before="120" w:after="120" w:line="254" w:lineRule="auto"/>
        <w:ind w:leftChars="0" w:left="0" w:firstLineChars="0" w:firstLine="720"/>
        <w:rPr>
          <w:rFonts w:ascii="Times New Roman" w:hAnsi="Times New Roman"/>
          <w:position w:val="0"/>
        </w:rPr>
      </w:pPr>
      <w:r w:rsidRPr="00785BBB">
        <w:rPr>
          <w:rFonts w:ascii="Times New Roman" w:hAnsi="Times New Roman"/>
          <w:position w:val="0"/>
        </w:rPr>
        <w:lastRenderedPageBreak/>
        <w:t>Việc sử dụng chi phí dự phòng thực hiện theo quy định tại khoản 4 Điều 7, khoản 4 Điều 11 và khoản 4 Điều 12 Nghị định số 68/2019/NĐ-CP</w:t>
      </w:r>
      <w:r w:rsidR="00474FEA" w:rsidRPr="00785BBB">
        <w:rPr>
          <w:rFonts w:ascii="Times New Roman" w:hAnsi="Times New Roman"/>
          <w:position w:val="0"/>
        </w:rPr>
        <w:t>.</w:t>
      </w:r>
      <w:r w:rsidR="003720C6">
        <w:rPr>
          <w:rFonts w:ascii="Times New Roman" w:hAnsi="Times New Roman"/>
          <w:position w:val="0"/>
        </w:rPr>
        <w:t xml:space="preserve">Quá trình triển khai thực hiện hợp đồng xây dựng, </w:t>
      </w:r>
      <w:r w:rsidR="00B257C4" w:rsidRPr="00785BBB">
        <w:rPr>
          <w:rFonts w:ascii="Times New Roman" w:hAnsi="Times New Roman"/>
          <w:position w:val="0"/>
        </w:rPr>
        <w:t>Chủ đầu tư quyết định việc sử dụng chi phí dự phòng</w:t>
      </w:r>
      <w:r w:rsidR="003720C6">
        <w:rPr>
          <w:rFonts w:ascii="Times New Roman" w:hAnsi="Times New Roman"/>
          <w:position w:val="0"/>
        </w:rPr>
        <w:t xml:space="preserve"> trong phạm vi chi phí dự phòng</w:t>
      </w:r>
      <w:r w:rsidR="00B257C4" w:rsidRPr="00785BBB">
        <w:rPr>
          <w:rFonts w:ascii="Times New Roman" w:hAnsi="Times New Roman"/>
          <w:position w:val="0"/>
        </w:rPr>
        <w:t xml:space="preserve"> đã được Người quyết định đầu tư phê duyệt khi xác định, cập nhật giá gói thầu xây dựng.</w:t>
      </w:r>
      <w:r w:rsidRPr="00785BBB">
        <w:rPr>
          <w:rFonts w:ascii="Times New Roman" w:hAnsi="Times New Roman"/>
          <w:position w:val="0"/>
        </w:rPr>
        <w:t>”</w:t>
      </w:r>
      <w:r w:rsidR="00676CD6">
        <w:rPr>
          <w:rFonts w:ascii="Times New Roman" w:hAnsi="Times New Roman"/>
          <w:position w:val="0"/>
        </w:rPr>
        <w:t>.</w:t>
      </w:r>
    </w:p>
    <w:p w:rsidR="00AD4060" w:rsidRPr="00785BBB" w:rsidRDefault="00AD4060" w:rsidP="008D6DA6">
      <w:pPr>
        <w:spacing w:before="120" w:after="120" w:line="254" w:lineRule="auto"/>
        <w:ind w:leftChars="0" w:left="0" w:firstLineChars="0" w:firstLine="720"/>
        <w:rPr>
          <w:rFonts w:ascii="Times New Roman" w:hAnsi="Times New Roman"/>
          <w:position w:val="0"/>
        </w:rPr>
      </w:pPr>
      <w:r w:rsidRPr="00785BBB">
        <w:rPr>
          <w:rFonts w:ascii="Times New Roman" w:hAnsi="Times New Roman"/>
          <w:position w:val="0"/>
        </w:rPr>
        <w:t>7. Bãi bỏ một số nội dung</w:t>
      </w:r>
      <w:r w:rsidR="005B4C6D" w:rsidRPr="00785BBB">
        <w:rPr>
          <w:rFonts w:ascii="Times New Roman" w:hAnsi="Times New Roman"/>
          <w:position w:val="0"/>
        </w:rPr>
        <w:t xml:space="preserve"> tại một số điểm, khoản</w:t>
      </w:r>
      <w:r w:rsidR="003720C6">
        <w:rPr>
          <w:rFonts w:ascii="Times New Roman" w:hAnsi="Times New Roman"/>
          <w:position w:val="0"/>
        </w:rPr>
        <w:t xml:space="preserve"> của</w:t>
      </w:r>
      <w:r w:rsidR="005B4C6D" w:rsidRPr="00785BBB">
        <w:rPr>
          <w:rFonts w:ascii="Times New Roman" w:hAnsi="Times New Roman"/>
          <w:position w:val="0"/>
        </w:rPr>
        <w:t xml:space="preserve"> Điều 3, Điều 8, Điều 14, Điều 17</w:t>
      </w:r>
      <w:r w:rsidRPr="00785BBB">
        <w:rPr>
          <w:rFonts w:ascii="Times New Roman" w:hAnsi="Times New Roman"/>
          <w:position w:val="0"/>
        </w:rPr>
        <w:t xml:space="preserve"> như sau:</w:t>
      </w:r>
    </w:p>
    <w:p w:rsidR="00AD4060" w:rsidRPr="00785BBB" w:rsidRDefault="00AD4060" w:rsidP="008D6DA6">
      <w:pPr>
        <w:spacing w:before="120" w:after="120" w:line="254" w:lineRule="auto"/>
        <w:ind w:leftChars="0" w:left="0" w:firstLineChars="0" w:firstLine="720"/>
        <w:rPr>
          <w:rFonts w:ascii="Times New Roman" w:hAnsi="Times New Roman"/>
          <w:position w:val="0"/>
          <w:shd w:val="clear" w:color="auto" w:fill="FFFFFF"/>
        </w:rPr>
      </w:pPr>
      <w:r w:rsidRPr="00785BBB">
        <w:rPr>
          <w:rFonts w:ascii="Times New Roman" w:hAnsi="Times New Roman"/>
          <w:position w:val="0"/>
        </w:rPr>
        <w:t xml:space="preserve">a) </w:t>
      </w:r>
      <w:r w:rsidRPr="00785BBB">
        <w:rPr>
          <w:rFonts w:ascii="Times New Roman" w:hAnsi="Times New Roman"/>
          <w:position w:val="0"/>
          <w:shd w:val="clear" w:color="auto" w:fill="FFFFFF"/>
        </w:rPr>
        <w:t>Bãi bỏ cụm từ “(đối với trường hợp phải thuê chuyên gia cùng thực hiện)” tại điểm d khoản 1 Điều 3.</w:t>
      </w:r>
    </w:p>
    <w:p w:rsidR="00AD4060" w:rsidRPr="00785BBB" w:rsidRDefault="00AD4060" w:rsidP="008D6DA6">
      <w:pPr>
        <w:spacing w:before="120" w:after="120" w:line="254" w:lineRule="auto"/>
        <w:ind w:leftChars="0" w:left="0" w:firstLineChars="0" w:firstLine="720"/>
        <w:rPr>
          <w:rFonts w:ascii="Times New Roman" w:hAnsi="Times New Roman"/>
          <w:position w:val="0"/>
        </w:rPr>
      </w:pPr>
      <w:r w:rsidRPr="00785BBB">
        <w:rPr>
          <w:rFonts w:ascii="Times New Roman" w:hAnsi="Times New Roman"/>
          <w:position w:val="0"/>
          <w:shd w:val="clear" w:color="auto" w:fill="FFFFFF"/>
        </w:rPr>
        <w:t xml:space="preserve">b) </w:t>
      </w:r>
      <w:r w:rsidRPr="00785BBB">
        <w:rPr>
          <w:rFonts w:ascii="Times New Roman" w:hAnsi="Times New Roman"/>
          <w:position w:val="0"/>
        </w:rPr>
        <w:t>Bãi bỏ nội dung “C</w:t>
      </w:r>
      <w:r w:rsidRPr="00785BBB">
        <w:rPr>
          <w:rFonts w:ascii="Times New Roman" w:hAnsi="Times New Roman" w:hint="eastAsia"/>
          <w:position w:val="0"/>
        </w:rPr>
        <w:t>ă</w:t>
      </w:r>
      <w:r w:rsidRPr="00785BBB">
        <w:rPr>
          <w:rFonts w:ascii="Times New Roman" w:hAnsi="Times New Roman"/>
          <w:position w:val="0"/>
        </w:rPr>
        <w:t xml:space="preserve">n cứ vào </w:t>
      </w:r>
      <w:r w:rsidRPr="00785BBB">
        <w:rPr>
          <w:rFonts w:ascii="Times New Roman" w:hAnsi="Times New Roman" w:hint="eastAsia"/>
          <w:position w:val="0"/>
        </w:rPr>
        <w:t>đ</w:t>
      </w:r>
      <w:r w:rsidRPr="00785BBB">
        <w:rPr>
          <w:rFonts w:ascii="Times New Roman" w:hAnsi="Times New Roman"/>
          <w:position w:val="0"/>
        </w:rPr>
        <w:t xml:space="preserve">iều kiện cụ thể của từng dự án, công trình, gói thầu xây dựng chi phí gián tiếp có thể bổ sung một số chi phí gián tiếp khác gồm: chi phí di chuyển máy, thiết bị thi công </w:t>
      </w:r>
      <w:r w:rsidRPr="00785BBB">
        <w:rPr>
          <w:rFonts w:ascii="Times New Roman" w:hAnsi="Times New Roman" w:hint="eastAsia"/>
          <w:position w:val="0"/>
        </w:rPr>
        <w:t>đ</w:t>
      </w:r>
      <w:r w:rsidRPr="00785BBB">
        <w:rPr>
          <w:rFonts w:ascii="Times New Roman" w:hAnsi="Times New Roman"/>
          <w:position w:val="0"/>
        </w:rPr>
        <w:t xml:space="preserve">ặc chủng </w:t>
      </w:r>
      <w:r w:rsidRPr="00785BBB">
        <w:rPr>
          <w:rFonts w:ascii="Times New Roman" w:hAnsi="Times New Roman" w:hint="eastAsia"/>
          <w:position w:val="0"/>
        </w:rPr>
        <w:t>đ</w:t>
      </w:r>
      <w:r w:rsidRPr="00785BBB">
        <w:rPr>
          <w:rFonts w:ascii="Times New Roman" w:hAnsi="Times New Roman"/>
          <w:position w:val="0"/>
        </w:rPr>
        <w:t>ến và ra khỏi công tr</w:t>
      </w:r>
      <w:r w:rsidRPr="00785BBB">
        <w:rPr>
          <w:rFonts w:ascii="Times New Roman" w:hAnsi="Times New Roman" w:hint="eastAsia"/>
          <w:position w:val="0"/>
        </w:rPr>
        <w:t>ư</w:t>
      </w:r>
      <w:r w:rsidRPr="00785BBB">
        <w:rPr>
          <w:rFonts w:ascii="Times New Roman" w:hAnsi="Times New Roman"/>
          <w:position w:val="0"/>
        </w:rPr>
        <w:t xml:space="preserve">ờng; chi phí bảo </w:t>
      </w:r>
      <w:r w:rsidRPr="00785BBB">
        <w:rPr>
          <w:rFonts w:ascii="Times New Roman" w:hAnsi="Times New Roman" w:hint="eastAsia"/>
          <w:position w:val="0"/>
        </w:rPr>
        <w:t>đ</w:t>
      </w:r>
      <w:r w:rsidRPr="00785BBB">
        <w:rPr>
          <w:rFonts w:ascii="Times New Roman" w:hAnsi="Times New Roman"/>
          <w:position w:val="0"/>
        </w:rPr>
        <w:t>ảm an toàn giao thông phục vụ thi công (nếu có); chi phí hoàn trả hạ tầng kỹ thuật do bị ảnh h</w:t>
      </w:r>
      <w:r w:rsidRPr="00785BBB">
        <w:rPr>
          <w:rFonts w:ascii="Times New Roman" w:hAnsi="Times New Roman" w:hint="eastAsia"/>
          <w:position w:val="0"/>
        </w:rPr>
        <w:t>ư</w:t>
      </w:r>
      <w:r w:rsidRPr="00785BBB">
        <w:rPr>
          <w:rFonts w:ascii="Times New Roman" w:hAnsi="Times New Roman"/>
          <w:position w:val="0"/>
        </w:rPr>
        <w:t xml:space="preserve">ởng khi thi công xây dựng (nếu có); chi phí kho bãi chứa vật liệu (nếu có); chi phí xây dựng nhà bao che cho máy, nền móng máy, hệ thống cấp </w:t>
      </w:r>
      <w:r w:rsidRPr="00785BBB">
        <w:rPr>
          <w:rFonts w:ascii="Times New Roman" w:hAnsi="Times New Roman" w:hint="eastAsia"/>
          <w:position w:val="0"/>
        </w:rPr>
        <w:t>đ</w:t>
      </w:r>
      <w:r w:rsidRPr="00785BBB">
        <w:rPr>
          <w:rFonts w:ascii="Times New Roman" w:hAnsi="Times New Roman"/>
          <w:position w:val="0"/>
        </w:rPr>
        <w:t>iện, khí nén, hệ thống cấp n</w:t>
      </w:r>
      <w:r w:rsidRPr="00785BBB">
        <w:rPr>
          <w:rFonts w:ascii="Times New Roman" w:hAnsi="Times New Roman" w:hint="eastAsia"/>
          <w:position w:val="0"/>
        </w:rPr>
        <w:t>ư</w:t>
      </w:r>
      <w:r w:rsidRPr="00785BBB">
        <w:rPr>
          <w:rFonts w:ascii="Times New Roman" w:hAnsi="Times New Roman"/>
          <w:position w:val="0"/>
        </w:rPr>
        <w:t>ớc tại hiện tr</w:t>
      </w:r>
      <w:r w:rsidRPr="00785BBB">
        <w:rPr>
          <w:rFonts w:ascii="Times New Roman" w:hAnsi="Times New Roman" w:hint="eastAsia"/>
          <w:position w:val="0"/>
        </w:rPr>
        <w:t>ư</w:t>
      </w:r>
      <w:r w:rsidRPr="00785BBB">
        <w:rPr>
          <w:rFonts w:ascii="Times New Roman" w:hAnsi="Times New Roman"/>
          <w:position w:val="0"/>
        </w:rPr>
        <w:t xml:space="preserve">ờng, lắp </w:t>
      </w:r>
      <w:r w:rsidRPr="00785BBB">
        <w:rPr>
          <w:rFonts w:ascii="Times New Roman" w:hAnsi="Times New Roman" w:hint="eastAsia"/>
          <w:position w:val="0"/>
        </w:rPr>
        <w:t>đ</w:t>
      </w:r>
      <w:r w:rsidRPr="00785BBB">
        <w:rPr>
          <w:rFonts w:ascii="Times New Roman" w:hAnsi="Times New Roman"/>
          <w:position w:val="0"/>
        </w:rPr>
        <w:t>ặt, tháo dỡ một số loại máy (nh</w:t>
      </w:r>
      <w:r w:rsidRPr="00785BBB">
        <w:rPr>
          <w:rFonts w:ascii="Times New Roman" w:hAnsi="Times New Roman" w:hint="eastAsia"/>
          <w:position w:val="0"/>
        </w:rPr>
        <w:t>ư</w:t>
      </w:r>
      <w:r w:rsidRPr="00785BBB">
        <w:rPr>
          <w:rFonts w:ascii="Times New Roman" w:hAnsi="Times New Roman"/>
          <w:position w:val="0"/>
        </w:rPr>
        <w:t xml:space="preserve"> trạm trộn bê tông xi m</w:t>
      </w:r>
      <w:r w:rsidRPr="00785BBB">
        <w:rPr>
          <w:rFonts w:ascii="Times New Roman" w:hAnsi="Times New Roman" w:hint="eastAsia"/>
          <w:position w:val="0"/>
        </w:rPr>
        <w:t>ă</w:t>
      </w:r>
      <w:r w:rsidRPr="00785BBB">
        <w:rPr>
          <w:rFonts w:ascii="Times New Roman" w:hAnsi="Times New Roman"/>
          <w:position w:val="0"/>
        </w:rPr>
        <w:t>ng, trạm trộn bê tông nhựa, cần trục di chuyển trên ray, cần trục tháp, một số loại máy, thiết bị thi công xây dựng khác có tính chất t</w:t>
      </w:r>
      <w:r w:rsidRPr="00785BBB">
        <w:rPr>
          <w:rFonts w:ascii="Times New Roman" w:hAnsi="Times New Roman" w:hint="eastAsia"/>
          <w:position w:val="0"/>
        </w:rPr>
        <w:t>ươ</w:t>
      </w:r>
      <w:r w:rsidRPr="00785BBB">
        <w:rPr>
          <w:rFonts w:ascii="Times New Roman" w:hAnsi="Times New Roman"/>
          <w:position w:val="0"/>
        </w:rPr>
        <w:t>ng tự)” tại điểm b khoản 2 Điều 8.</w:t>
      </w:r>
    </w:p>
    <w:p w:rsidR="00987A32" w:rsidRPr="00785BBB" w:rsidRDefault="00987A32" w:rsidP="008D6DA6">
      <w:pPr>
        <w:spacing w:before="120" w:after="120" w:line="254" w:lineRule="auto"/>
        <w:ind w:leftChars="0" w:left="0" w:firstLineChars="0" w:firstLine="720"/>
        <w:rPr>
          <w:rFonts w:ascii="Times New Roman" w:hAnsi="Times New Roman"/>
          <w:position w:val="0"/>
        </w:rPr>
      </w:pPr>
      <w:r w:rsidRPr="00785BBB">
        <w:rPr>
          <w:rFonts w:ascii="Times New Roman" w:hAnsi="Times New Roman"/>
          <w:position w:val="0"/>
        </w:rPr>
        <w:t xml:space="preserve">c) </w:t>
      </w:r>
      <w:r w:rsidR="002A7B23" w:rsidRPr="00785BBB">
        <w:rPr>
          <w:rFonts w:ascii="Times New Roman" w:hAnsi="Times New Roman"/>
          <w:position w:val="0"/>
        </w:rPr>
        <w:t>Bãi bỏ khoản 3, khoản 4, khoản 6 Điều 14.</w:t>
      </w:r>
    </w:p>
    <w:p w:rsidR="002A7B23" w:rsidRPr="00785BBB" w:rsidRDefault="002A7B23" w:rsidP="008D6DA6">
      <w:pPr>
        <w:spacing w:before="120" w:after="120" w:line="254" w:lineRule="auto"/>
        <w:ind w:leftChars="0" w:left="0" w:firstLineChars="0" w:firstLine="720"/>
        <w:rPr>
          <w:rFonts w:ascii="Times New Roman" w:hAnsi="Times New Roman"/>
          <w:position w:val="0"/>
        </w:rPr>
      </w:pPr>
      <w:r w:rsidRPr="00785BBB">
        <w:rPr>
          <w:rFonts w:ascii="Times New Roman" w:hAnsi="Times New Roman"/>
          <w:position w:val="0"/>
        </w:rPr>
        <w:t>d) Bãi bỏ khoản 3 Điều 17.</w:t>
      </w:r>
    </w:p>
    <w:p w:rsidR="0047405A" w:rsidRPr="00785BBB" w:rsidRDefault="001B03D9" w:rsidP="008D6DA6">
      <w:pPr>
        <w:spacing w:before="120" w:after="120" w:line="254" w:lineRule="auto"/>
        <w:ind w:leftChars="0" w:left="0" w:firstLineChars="0" w:firstLine="720"/>
        <w:rPr>
          <w:rFonts w:ascii="Times New Roman" w:hAnsi="Times New Roman"/>
          <w:position w:val="0"/>
          <w:lang w:val="vi-VN"/>
        </w:rPr>
      </w:pPr>
      <w:r w:rsidRPr="005A4D37">
        <w:rPr>
          <w:rFonts w:ascii="Times New Roman" w:hAnsi="Times New Roman"/>
          <w:spacing w:val="-2"/>
          <w:position w:val="0"/>
        </w:rPr>
        <w:t>8</w:t>
      </w:r>
      <w:r w:rsidR="0047405A" w:rsidRPr="005A4D37">
        <w:rPr>
          <w:rFonts w:ascii="Times New Roman" w:hAnsi="Times New Roman"/>
          <w:spacing w:val="-2"/>
          <w:position w:val="0"/>
        </w:rPr>
        <w:t xml:space="preserve">. </w:t>
      </w:r>
      <w:r w:rsidR="007E3B87" w:rsidRPr="005A4D37">
        <w:rPr>
          <w:rFonts w:ascii="Times New Roman" w:hAnsi="Times New Roman"/>
          <w:spacing w:val="-2"/>
          <w:position w:val="0"/>
        </w:rPr>
        <w:t>Sửa đổi, bổ sung</w:t>
      </w:r>
      <w:r w:rsidRPr="005A4D37">
        <w:rPr>
          <w:rFonts w:ascii="Times New Roman" w:hAnsi="Times New Roman"/>
          <w:spacing w:val="-2"/>
          <w:position w:val="0"/>
        </w:rPr>
        <w:t xml:space="preserve">một số nội dung </w:t>
      </w:r>
      <w:r w:rsidR="00E96267" w:rsidRPr="005A4D37">
        <w:rPr>
          <w:rFonts w:ascii="Times New Roman" w:hAnsi="Times New Roman"/>
          <w:spacing w:val="-2"/>
          <w:position w:val="0"/>
        </w:rPr>
        <w:t>của</w:t>
      </w:r>
      <w:r w:rsidRPr="005A4D37">
        <w:rPr>
          <w:rFonts w:ascii="Times New Roman" w:hAnsi="Times New Roman"/>
          <w:spacing w:val="-2"/>
          <w:position w:val="0"/>
        </w:rPr>
        <w:t xml:space="preserve"> các</w:t>
      </w:r>
      <w:r w:rsidR="00FC57DE" w:rsidRPr="005A4D37">
        <w:rPr>
          <w:rFonts w:ascii="Times New Roman" w:hAnsi="Times New Roman"/>
          <w:spacing w:val="-2"/>
          <w:position w:val="0"/>
        </w:rPr>
        <w:t>Phụ lục số 2</w:t>
      </w:r>
      <w:r w:rsidRPr="005A4D37">
        <w:rPr>
          <w:rFonts w:ascii="Times New Roman" w:hAnsi="Times New Roman"/>
          <w:spacing w:val="-2"/>
          <w:position w:val="0"/>
        </w:rPr>
        <w:t>,</w:t>
      </w:r>
      <w:r w:rsidR="00FC57DE" w:rsidRPr="005A4D37">
        <w:rPr>
          <w:rFonts w:ascii="Times New Roman" w:hAnsi="Times New Roman"/>
          <w:spacing w:val="-2"/>
          <w:position w:val="0"/>
        </w:rPr>
        <w:t>3</w:t>
      </w:r>
      <w:r w:rsidRPr="005A4D37">
        <w:rPr>
          <w:rFonts w:ascii="Times New Roman" w:hAnsi="Times New Roman"/>
          <w:spacing w:val="-2"/>
          <w:position w:val="0"/>
        </w:rPr>
        <w:t>,</w:t>
      </w:r>
      <w:r w:rsidR="00AC0D9B" w:rsidRPr="005A4D37">
        <w:rPr>
          <w:rFonts w:ascii="Times New Roman" w:hAnsi="Times New Roman"/>
          <w:spacing w:val="-2"/>
          <w:position w:val="0"/>
        </w:rPr>
        <w:t xml:space="preserve"> 9</w:t>
      </w:r>
      <w:r w:rsidR="00FC57DE" w:rsidRPr="005A4D37">
        <w:rPr>
          <w:rFonts w:ascii="Times New Roman" w:hAnsi="Times New Roman"/>
          <w:spacing w:val="-2"/>
          <w:position w:val="0"/>
        </w:rPr>
        <w:t xml:space="preserve"> ban hành kèm theo Thông tư số 09/2019/TT-BX</w:t>
      </w:r>
      <w:r w:rsidR="00DC5881" w:rsidRPr="005A4D37">
        <w:rPr>
          <w:rFonts w:ascii="Times New Roman" w:hAnsi="Times New Roman"/>
          <w:spacing w:val="-2"/>
          <w:position w:val="0"/>
        </w:rPr>
        <w:t>D</w:t>
      </w:r>
      <w:r w:rsidR="008B738D" w:rsidRPr="005A4D37">
        <w:rPr>
          <w:rFonts w:ascii="Times New Roman" w:hAnsi="Times New Roman"/>
          <w:spacing w:val="-2"/>
          <w:position w:val="0"/>
        </w:rPr>
        <w:t>tại</w:t>
      </w:r>
      <w:r w:rsidR="0047405A" w:rsidRPr="005A4D37">
        <w:rPr>
          <w:rFonts w:ascii="Times New Roman" w:hAnsi="Times New Roman"/>
          <w:spacing w:val="-2"/>
          <w:position w:val="0"/>
        </w:rPr>
        <w:t xml:space="preserve"> Phụ lục </w:t>
      </w:r>
      <w:r w:rsidR="00081D14" w:rsidRPr="005A4D37">
        <w:rPr>
          <w:rFonts w:ascii="Times New Roman" w:hAnsi="Times New Roman"/>
          <w:spacing w:val="-2"/>
          <w:position w:val="0"/>
        </w:rPr>
        <w:t>I</w:t>
      </w:r>
      <w:r w:rsidR="0047405A" w:rsidRPr="005A4D37">
        <w:rPr>
          <w:rFonts w:ascii="Times New Roman" w:hAnsi="Times New Roman"/>
          <w:spacing w:val="-2"/>
          <w:position w:val="0"/>
        </w:rPr>
        <w:t xml:space="preserve"> ban hành kèm theo Thông tư này</w:t>
      </w:r>
      <w:r w:rsidR="0047405A" w:rsidRPr="00785BBB">
        <w:rPr>
          <w:rFonts w:ascii="Times New Roman" w:hAnsi="Times New Roman"/>
          <w:position w:val="0"/>
        </w:rPr>
        <w:t>.</w:t>
      </w:r>
    </w:p>
    <w:p w:rsidR="00CB1D48" w:rsidRPr="00785BBB" w:rsidRDefault="00E27CDF" w:rsidP="008D6DA6">
      <w:pPr>
        <w:spacing w:before="120" w:after="120" w:line="254" w:lineRule="auto"/>
        <w:ind w:leftChars="0" w:left="0" w:firstLineChars="0" w:firstLine="720"/>
        <w:rPr>
          <w:rFonts w:ascii="Times New Roman" w:hAnsi="Times New Roman"/>
          <w:position w:val="0"/>
          <w:lang w:val="vi-VN"/>
        </w:rPr>
      </w:pPr>
      <w:r w:rsidRPr="00785BBB">
        <w:rPr>
          <w:rFonts w:ascii="Times New Roman" w:hAnsi="Times New Roman"/>
          <w:b/>
          <w:position w:val="0"/>
          <w:lang w:val="vi-VN"/>
        </w:rPr>
        <w:t>Điều 2. Sửa đổi</w:t>
      </w:r>
      <w:r w:rsidR="00921EF6" w:rsidRPr="00785BBB">
        <w:rPr>
          <w:rFonts w:ascii="Times New Roman" w:hAnsi="Times New Roman"/>
          <w:b/>
          <w:position w:val="0"/>
          <w:lang w:val="vi-VN"/>
        </w:rPr>
        <w:t>,</w:t>
      </w:r>
      <w:r w:rsidR="00CA7A42" w:rsidRPr="00785BBB">
        <w:rPr>
          <w:rFonts w:ascii="Times New Roman" w:hAnsi="Times New Roman"/>
          <w:b/>
          <w:position w:val="0"/>
          <w:lang w:val="vi-VN"/>
        </w:rPr>
        <w:t xml:space="preserve"> bổ sung</w:t>
      </w:r>
      <w:r w:rsidR="00F65B25">
        <w:rPr>
          <w:rFonts w:ascii="Times New Roman" w:hAnsi="Times New Roman"/>
          <w:b/>
          <w:position w:val="0"/>
        </w:rPr>
        <w:t xml:space="preserve"> một số điều của </w:t>
      </w:r>
      <w:r w:rsidRPr="00785BBB">
        <w:rPr>
          <w:rFonts w:ascii="Times New Roman" w:hAnsi="Times New Roman"/>
          <w:b/>
          <w:position w:val="0"/>
          <w:lang w:val="vi-VN"/>
        </w:rPr>
        <w:t>Thông tư số 10/2019/TT-BXD ngày 26 tháng 12 năm 2019 của Bộ trưởng Bộ Xây dựng ban hành định mức xây dự</w:t>
      </w:r>
      <w:r w:rsidR="00CA7A42" w:rsidRPr="00785BBB">
        <w:rPr>
          <w:rFonts w:ascii="Times New Roman" w:hAnsi="Times New Roman"/>
          <w:b/>
          <w:position w:val="0"/>
          <w:lang w:val="vi-VN"/>
        </w:rPr>
        <w:t>ng</w:t>
      </w:r>
    </w:p>
    <w:p w:rsidR="00921EF6" w:rsidRPr="00785BBB" w:rsidRDefault="00B4179F" w:rsidP="008D6DA6">
      <w:pPr>
        <w:spacing w:before="120" w:after="120" w:line="254" w:lineRule="auto"/>
        <w:ind w:leftChars="0" w:left="0" w:firstLineChars="0" w:firstLine="720"/>
        <w:rPr>
          <w:rFonts w:ascii="Times New Roman" w:hAnsi="Times New Roman"/>
          <w:position w:val="0"/>
        </w:rPr>
      </w:pPr>
      <w:r w:rsidRPr="00785BBB">
        <w:rPr>
          <w:rFonts w:ascii="Times New Roman" w:hAnsi="Times New Roman"/>
          <w:position w:val="0"/>
        </w:rPr>
        <w:t>Sửa đổi, bổ sung một số định mức xây dựng</w:t>
      </w:r>
      <w:r w:rsidR="00CE2C08" w:rsidRPr="00785BBB">
        <w:rPr>
          <w:rFonts w:ascii="Times New Roman" w:hAnsi="Times New Roman"/>
          <w:position w:val="0"/>
        </w:rPr>
        <w:t>ban hành kèm theo</w:t>
      </w:r>
      <w:r w:rsidR="00FC57DE" w:rsidRPr="00785BBB">
        <w:rPr>
          <w:rFonts w:ascii="Times New Roman" w:hAnsi="Times New Roman"/>
          <w:position w:val="0"/>
          <w:lang w:val="vi-VN"/>
        </w:rPr>
        <w:t>Thông tư số 10/2019/TT-BXD</w:t>
      </w:r>
      <w:r w:rsidR="00CF25AC" w:rsidRPr="00785BBB">
        <w:rPr>
          <w:rFonts w:ascii="Times New Roman" w:hAnsi="Times New Roman"/>
          <w:position w:val="0"/>
        </w:rPr>
        <w:t>tại</w:t>
      </w:r>
      <w:r w:rsidR="00921EF6" w:rsidRPr="00785BBB">
        <w:rPr>
          <w:rFonts w:ascii="Times New Roman" w:hAnsi="Times New Roman"/>
          <w:position w:val="0"/>
          <w:lang w:val="vi-VN"/>
        </w:rPr>
        <w:t xml:space="preserve"> Phụ lục </w:t>
      </w:r>
      <w:r w:rsidR="00081D14" w:rsidRPr="00785BBB">
        <w:rPr>
          <w:rFonts w:ascii="Times New Roman" w:hAnsi="Times New Roman"/>
          <w:position w:val="0"/>
        </w:rPr>
        <w:t>II</w:t>
      </w:r>
      <w:r w:rsidR="00921EF6" w:rsidRPr="00785BBB">
        <w:rPr>
          <w:rFonts w:ascii="Times New Roman" w:hAnsi="Times New Roman"/>
          <w:position w:val="0"/>
          <w:lang w:val="vi-VN"/>
        </w:rPr>
        <w:t>ban hành kèm theo Thông tư này.</w:t>
      </w:r>
    </w:p>
    <w:p w:rsidR="00CB1D48" w:rsidRPr="00785BBB" w:rsidRDefault="00E27CDF" w:rsidP="008D6DA6">
      <w:pPr>
        <w:spacing w:before="120" w:after="120" w:line="254" w:lineRule="auto"/>
        <w:ind w:leftChars="0" w:left="0" w:firstLineChars="0" w:firstLine="720"/>
        <w:rPr>
          <w:rFonts w:ascii="Times New Roman" w:hAnsi="Times New Roman"/>
          <w:position w:val="0"/>
          <w:lang w:val="vi-VN"/>
        </w:rPr>
      </w:pPr>
      <w:r w:rsidRPr="00785BBB">
        <w:rPr>
          <w:rFonts w:ascii="Times New Roman" w:hAnsi="Times New Roman"/>
          <w:b/>
          <w:position w:val="0"/>
          <w:lang w:val="vi-VN"/>
        </w:rPr>
        <w:t>Điều 3. Sửa đổi, bổ su</w:t>
      </w:r>
      <w:r w:rsidR="00863A58" w:rsidRPr="00785BBB">
        <w:rPr>
          <w:rFonts w:ascii="Times New Roman" w:hAnsi="Times New Roman"/>
          <w:b/>
          <w:position w:val="0"/>
          <w:lang w:val="vi-VN"/>
        </w:rPr>
        <w:t xml:space="preserve">ng </w:t>
      </w:r>
      <w:r w:rsidR="00F65B25">
        <w:rPr>
          <w:rFonts w:ascii="Times New Roman" w:hAnsi="Times New Roman"/>
          <w:b/>
          <w:position w:val="0"/>
        </w:rPr>
        <w:t xml:space="preserve">một số điều của </w:t>
      </w:r>
      <w:r w:rsidRPr="00785BBB">
        <w:rPr>
          <w:rFonts w:ascii="Times New Roman" w:hAnsi="Times New Roman"/>
          <w:b/>
          <w:position w:val="0"/>
          <w:lang w:val="vi-VN"/>
        </w:rPr>
        <w:t xml:space="preserve">Thông tư số 11/2019/TT-BXD ngày 26 tháng 12 năm 2019 của Bộ trưởng Bộ Xây dựng hướng dẫn xác định giá ca máy </w:t>
      </w:r>
      <w:r w:rsidR="00863A58" w:rsidRPr="00785BBB">
        <w:rPr>
          <w:rFonts w:ascii="Times New Roman" w:hAnsi="Times New Roman"/>
          <w:b/>
          <w:position w:val="0"/>
          <w:lang w:val="vi-VN"/>
        </w:rPr>
        <w:t>và thiết bị thi công xây dự</w:t>
      </w:r>
      <w:r w:rsidR="00CA7A42" w:rsidRPr="00785BBB">
        <w:rPr>
          <w:rFonts w:ascii="Times New Roman" w:hAnsi="Times New Roman"/>
          <w:b/>
          <w:position w:val="0"/>
          <w:lang w:val="vi-VN"/>
        </w:rPr>
        <w:t>ng</w:t>
      </w:r>
    </w:p>
    <w:p w:rsidR="00C205CD" w:rsidRPr="00785BBB" w:rsidRDefault="00C205CD" w:rsidP="008D6DA6">
      <w:pPr>
        <w:spacing w:before="120" w:after="120" w:line="254" w:lineRule="auto"/>
        <w:ind w:leftChars="0" w:left="0" w:firstLineChars="0" w:firstLine="720"/>
        <w:rPr>
          <w:rFonts w:ascii="Times New Roman" w:hAnsi="Times New Roman"/>
          <w:position w:val="0"/>
          <w:lang w:val="vi-VN"/>
        </w:rPr>
      </w:pPr>
      <w:r w:rsidRPr="00785BBB">
        <w:rPr>
          <w:rFonts w:ascii="Times New Roman" w:hAnsi="Times New Roman"/>
          <w:position w:val="0"/>
          <w:lang w:val="vi-VN"/>
        </w:rPr>
        <w:t xml:space="preserve">1. </w:t>
      </w:r>
      <w:r w:rsidR="005B4C6D" w:rsidRPr="00785BBB">
        <w:rPr>
          <w:rFonts w:ascii="Times New Roman" w:hAnsi="Times New Roman"/>
          <w:position w:val="0"/>
        </w:rPr>
        <w:t>S</w:t>
      </w:r>
      <w:r w:rsidR="005B4C6D" w:rsidRPr="00785BBB">
        <w:rPr>
          <w:rFonts w:ascii="Times New Roman" w:hAnsi="Times New Roman"/>
          <w:position w:val="0"/>
          <w:lang w:val="vi-VN"/>
        </w:rPr>
        <w:t xml:space="preserve">ửa </w:t>
      </w:r>
      <w:r w:rsidR="005B4C6D" w:rsidRPr="00785BBB">
        <w:rPr>
          <w:rFonts w:ascii="Times New Roman" w:hAnsi="Times New Roman" w:hint="eastAsia"/>
          <w:position w:val="0"/>
          <w:lang w:val="vi-VN"/>
        </w:rPr>
        <w:t>đ</w:t>
      </w:r>
      <w:r w:rsidR="005B4C6D" w:rsidRPr="00785BBB">
        <w:rPr>
          <w:rFonts w:ascii="Times New Roman" w:hAnsi="Times New Roman"/>
          <w:position w:val="0"/>
          <w:lang w:val="vi-VN"/>
        </w:rPr>
        <w:t>ổi</w:t>
      </w:r>
      <w:r w:rsidR="005B4C6D" w:rsidRPr="00785BBB">
        <w:rPr>
          <w:rFonts w:ascii="Times New Roman" w:hAnsi="Times New Roman"/>
          <w:position w:val="0"/>
        </w:rPr>
        <w:t>, bổ sungk</w:t>
      </w:r>
      <w:r w:rsidRPr="00785BBB">
        <w:rPr>
          <w:rFonts w:ascii="Times New Roman" w:hAnsi="Times New Roman"/>
          <w:position w:val="0"/>
          <w:lang w:val="vi-VN"/>
        </w:rPr>
        <w:t xml:space="preserve">hoản 2 </w:t>
      </w:r>
      <w:r w:rsidRPr="00785BBB">
        <w:rPr>
          <w:rFonts w:ascii="Times New Roman" w:hAnsi="Times New Roman" w:hint="eastAsia"/>
          <w:position w:val="0"/>
          <w:lang w:val="vi-VN"/>
        </w:rPr>
        <w:t>Đ</w:t>
      </w:r>
      <w:r w:rsidRPr="00785BBB">
        <w:rPr>
          <w:rFonts w:ascii="Times New Roman" w:hAnsi="Times New Roman"/>
          <w:position w:val="0"/>
          <w:lang w:val="vi-VN"/>
        </w:rPr>
        <w:t>iều</w:t>
      </w:r>
      <w:r w:rsidR="00092980" w:rsidRPr="00785BBB">
        <w:rPr>
          <w:rFonts w:ascii="Times New Roman" w:hAnsi="Times New Roman"/>
          <w:position w:val="0"/>
          <w:lang w:val="vi-VN"/>
        </w:rPr>
        <w:t xml:space="preserve"> 4 </w:t>
      </w:r>
      <w:r w:rsidRPr="00785BBB">
        <w:rPr>
          <w:rFonts w:ascii="Times New Roman" w:hAnsi="Times New Roman"/>
          <w:position w:val="0"/>
          <w:lang w:val="vi-VN"/>
        </w:rPr>
        <w:t>nh</w:t>
      </w:r>
      <w:r w:rsidRPr="00785BBB">
        <w:rPr>
          <w:rFonts w:ascii="Times New Roman" w:hAnsi="Times New Roman" w:hint="eastAsia"/>
          <w:position w:val="0"/>
          <w:lang w:val="vi-VN"/>
        </w:rPr>
        <w:t>ư</w:t>
      </w:r>
      <w:r w:rsidRPr="00785BBB">
        <w:rPr>
          <w:rFonts w:ascii="Times New Roman" w:hAnsi="Times New Roman"/>
          <w:position w:val="0"/>
          <w:lang w:val="vi-VN"/>
        </w:rPr>
        <w:t xml:space="preserve"> sau:</w:t>
      </w:r>
    </w:p>
    <w:p w:rsidR="00C205CD" w:rsidRPr="00B56EF0" w:rsidRDefault="00C205CD" w:rsidP="008D6DA6">
      <w:pPr>
        <w:spacing w:before="120" w:after="120" w:line="254" w:lineRule="auto"/>
        <w:ind w:leftChars="0" w:left="0" w:firstLineChars="0" w:firstLine="720"/>
        <w:rPr>
          <w:rFonts w:ascii="Times New Roman" w:hAnsi="Times New Roman"/>
          <w:spacing w:val="-2"/>
          <w:position w:val="0"/>
        </w:rPr>
      </w:pPr>
      <w:r w:rsidRPr="00B56EF0">
        <w:rPr>
          <w:rFonts w:ascii="Times New Roman" w:hAnsi="Times New Roman" w:hint="eastAsia"/>
          <w:spacing w:val="-2"/>
          <w:position w:val="0"/>
          <w:lang w:val="vi-VN"/>
        </w:rPr>
        <w:t>“</w:t>
      </w:r>
      <w:r w:rsidRPr="00B56EF0">
        <w:rPr>
          <w:rFonts w:ascii="Times New Roman" w:hAnsi="Times New Roman"/>
          <w:spacing w:val="-2"/>
          <w:position w:val="0"/>
          <w:lang w:val="vi-VN"/>
        </w:rPr>
        <w:t>2. Gi</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 xml:space="preserve"> ca m</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y ch</w:t>
      </w:r>
      <w:r w:rsidRPr="00B56EF0">
        <w:rPr>
          <w:rFonts w:ascii="Times New Roman" w:hAnsi="Times New Roman" w:hint="eastAsia"/>
          <w:spacing w:val="-2"/>
          <w:position w:val="0"/>
          <w:lang w:val="vi-VN"/>
        </w:rPr>
        <w:t>ư</w:t>
      </w:r>
      <w:r w:rsidRPr="00B56EF0">
        <w:rPr>
          <w:rFonts w:ascii="Times New Roman" w:hAnsi="Times New Roman"/>
          <w:spacing w:val="-2"/>
          <w:position w:val="0"/>
          <w:lang w:val="vi-VN"/>
        </w:rPr>
        <w:t>a bao gồm chi ph</w:t>
      </w:r>
      <w:r w:rsidRPr="00B56EF0">
        <w:rPr>
          <w:rFonts w:ascii="Times New Roman" w:hAnsi="Times New Roman" w:hint="eastAsia"/>
          <w:spacing w:val="-2"/>
          <w:position w:val="0"/>
          <w:lang w:val="vi-VN"/>
        </w:rPr>
        <w:t>í</w:t>
      </w:r>
      <w:r w:rsidRPr="00B56EF0">
        <w:rPr>
          <w:rFonts w:ascii="Times New Roman" w:hAnsi="Times New Roman"/>
          <w:spacing w:val="-2"/>
          <w:position w:val="0"/>
          <w:lang w:val="vi-VN"/>
        </w:rPr>
        <w:t xml:space="preserve"> cho c</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c loại c</w:t>
      </w:r>
      <w:r w:rsidRPr="00B56EF0">
        <w:rPr>
          <w:rFonts w:ascii="Times New Roman" w:hAnsi="Times New Roman" w:hint="eastAsia"/>
          <w:spacing w:val="-2"/>
          <w:position w:val="0"/>
          <w:lang w:val="vi-VN"/>
        </w:rPr>
        <w:t>ô</w:t>
      </w:r>
      <w:r w:rsidRPr="00B56EF0">
        <w:rPr>
          <w:rFonts w:ascii="Times New Roman" w:hAnsi="Times New Roman"/>
          <w:spacing w:val="-2"/>
          <w:position w:val="0"/>
          <w:lang w:val="vi-VN"/>
        </w:rPr>
        <w:t>ng t</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c x</w:t>
      </w:r>
      <w:r w:rsidRPr="00B56EF0">
        <w:rPr>
          <w:rFonts w:ascii="Times New Roman" w:hAnsi="Times New Roman" w:hint="eastAsia"/>
          <w:spacing w:val="-2"/>
          <w:position w:val="0"/>
          <w:lang w:val="vi-VN"/>
        </w:rPr>
        <w:t>â</w:t>
      </w:r>
      <w:r w:rsidRPr="00B56EF0">
        <w:rPr>
          <w:rFonts w:ascii="Times New Roman" w:hAnsi="Times New Roman"/>
          <w:spacing w:val="-2"/>
          <w:position w:val="0"/>
          <w:lang w:val="vi-VN"/>
        </w:rPr>
        <w:t>y dựng nh</w:t>
      </w:r>
      <w:r w:rsidRPr="00B56EF0">
        <w:rPr>
          <w:rFonts w:ascii="Times New Roman" w:hAnsi="Times New Roman" w:hint="eastAsia"/>
          <w:spacing w:val="-2"/>
          <w:position w:val="0"/>
          <w:lang w:val="vi-VN"/>
        </w:rPr>
        <w:t>à</w:t>
      </w:r>
      <w:r w:rsidRPr="00B56EF0">
        <w:rPr>
          <w:rFonts w:ascii="Times New Roman" w:hAnsi="Times New Roman"/>
          <w:spacing w:val="-2"/>
          <w:position w:val="0"/>
          <w:lang w:val="vi-VN"/>
        </w:rPr>
        <w:t>bao che cho m</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y, nền m</w:t>
      </w:r>
      <w:r w:rsidRPr="00B56EF0">
        <w:rPr>
          <w:rFonts w:ascii="Times New Roman" w:hAnsi="Times New Roman" w:hint="eastAsia"/>
          <w:spacing w:val="-2"/>
          <w:position w:val="0"/>
          <w:lang w:val="vi-VN"/>
        </w:rPr>
        <w:t>ó</w:t>
      </w:r>
      <w:r w:rsidRPr="00B56EF0">
        <w:rPr>
          <w:rFonts w:ascii="Times New Roman" w:hAnsi="Times New Roman"/>
          <w:spacing w:val="-2"/>
          <w:position w:val="0"/>
          <w:lang w:val="vi-VN"/>
        </w:rPr>
        <w:t>ng m</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 xml:space="preserve">y, hệ thống cấp </w:t>
      </w:r>
      <w:r w:rsidRPr="00B56EF0">
        <w:rPr>
          <w:rFonts w:ascii="Times New Roman" w:hAnsi="Times New Roman" w:hint="eastAsia"/>
          <w:spacing w:val="-2"/>
          <w:position w:val="0"/>
          <w:lang w:val="vi-VN"/>
        </w:rPr>
        <w:t>đ</w:t>
      </w:r>
      <w:r w:rsidRPr="00B56EF0">
        <w:rPr>
          <w:rFonts w:ascii="Times New Roman" w:hAnsi="Times New Roman"/>
          <w:spacing w:val="-2"/>
          <w:position w:val="0"/>
          <w:lang w:val="vi-VN"/>
        </w:rPr>
        <w:t>iện, n</w:t>
      </w:r>
      <w:r w:rsidRPr="00B56EF0">
        <w:rPr>
          <w:rFonts w:ascii="Times New Roman" w:hAnsi="Times New Roman" w:hint="eastAsia"/>
          <w:spacing w:val="-2"/>
          <w:position w:val="0"/>
          <w:lang w:val="vi-VN"/>
        </w:rPr>
        <w:t>ư</w:t>
      </w:r>
      <w:r w:rsidRPr="00B56EF0">
        <w:rPr>
          <w:rFonts w:ascii="Times New Roman" w:hAnsi="Times New Roman"/>
          <w:spacing w:val="-2"/>
          <w:position w:val="0"/>
          <w:lang w:val="vi-VN"/>
        </w:rPr>
        <w:t>ớc, kh</w:t>
      </w:r>
      <w:r w:rsidRPr="00B56EF0">
        <w:rPr>
          <w:rFonts w:ascii="Times New Roman" w:hAnsi="Times New Roman" w:hint="eastAsia"/>
          <w:spacing w:val="-2"/>
          <w:position w:val="0"/>
          <w:lang w:val="vi-VN"/>
        </w:rPr>
        <w:t>í</w:t>
      </w:r>
      <w:r w:rsidRPr="00B56EF0">
        <w:rPr>
          <w:rFonts w:ascii="Times New Roman" w:hAnsi="Times New Roman"/>
          <w:spacing w:val="-2"/>
          <w:position w:val="0"/>
          <w:lang w:val="vi-VN"/>
        </w:rPr>
        <w:t xml:space="preserve"> n</w:t>
      </w:r>
      <w:r w:rsidRPr="00B56EF0">
        <w:rPr>
          <w:rFonts w:ascii="Times New Roman" w:hAnsi="Times New Roman" w:hint="eastAsia"/>
          <w:spacing w:val="-2"/>
          <w:position w:val="0"/>
          <w:lang w:val="vi-VN"/>
        </w:rPr>
        <w:t>é</w:t>
      </w:r>
      <w:r w:rsidRPr="00B56EF0">
        <w:rPr>
          <w:rFonts w:ascii="Times New Roman" w:hAnsi="Times New Roman"/>
          <w:spacing w:val="-2"/>
          <w:position w:val="0"/>
          <w:lang w:val="vi-VN"/>
        </w:rPr>
        <w:t>n v</w:t>
      </w:r>
      <w:r w:rsidRPr="00B56EF0">
        <w:rPr>
          <w:rFonts w:ascii="Times New Roman" w:hAnsi="Times New Roman" w:hint="eastAsia"/>
          <w:spacing w:val="-2"/>
          <w:position w:val="0"/>
          <w:lang w:val="vi-VN"/>
        </w:rPr>
        <w:t>à</w:t>
      </w:r>
      <w:r w:rsidRPr="00B56EF0">
        <w:rPr>
          <w:rFonts w:ascii="Times New Roman" w:hAnsi="Times New Roman"/>
          <w:spacing w:val="-2"/>
          <w:position w:val="0"/>
          <w:lang w:val="vi-VN"/>
        </w:rPr>
        <w:t xml:space="preserve"> c</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c loại c</w:t>
      </w:r>
      <w:r w:rsidRPr="00B56EF0">
        <w:rPr>
          <w:rFonts w:ascii="Times New Roman" w:hAnsi="Times New Roman" w:hint="eastAsia"/>
          <w:spacing w:val="-2"/>
          <w:position w:val="0"/>
          <w:lang w:val="vi-VN"/>
        </w:rPr>
        <w:t>ô</w:t>
      </w:r>
      <w:r w:rsidRPr="00B56EF0">
        <w:rPr>
          <w:rFonts w:ascii="Times New Roman" w:hAnsi="Times New Roman"/>
          <w:spacing w:val="-2"/>
          <w:position w:val="0"/>
          <w:lang w:val="vi-VN"/>
        </w:rPr>
        <w:t>ng t</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c x</w:t>
      </w:r>
      <w:r w:rsidRPr="00B56EF0">
        <w:rPr>
          <w:rFonts w:ascii="Times New Roman" w:hAnsi="Times New Roman" w:hint="eastAsia"/>
          <w:spacing w:val="-2"/>
          <w:position w:val="0"/>
          <w:lang w:val="vi-VN"/>
        </w:rPr>
        <w:t>â</w:t>
      </w:r>
      <w:r w:rsidRPr="00B56EF0">
        <w:rPr>
          <w:rFonts w:ascii="Times New Roman" w:hAnsi="Times New Roman"/>
          <w:spacing w:val="-2"/>
          <w:position w:val="0"/>
          <w:lang w:val="vi-VN"/>
        </w:rPr>
        <w:t>y dựng thực hiện tại hiện tr</w:t>
      </w:r>
      <w:r w:rsidRPr="00B56EF0">
        <w:rPr>
          <w:rFonts w:ascii="Times New Roman" w:hAnsi="Times New Roman" w:hint="eastAsia"/>
          <w:spacing w:val="-2"/>
          <w:position w:val="0"/>
          <w:lang w:val="vi-VN"/>
        </w:rPr>
        <w:t>ư</w:t>
      </w:r>
      <w:r w:rsidRPr="00B56EF0">
        <w:rPr>
          <w:rFonts w:ascii="Times New Roman" w:hAnsi="Times New Roman"/>
          <w:spacing w:val="-2"/>
          <w:position w:val="0"/>
          <w:lang w:val="vi-VN"/>
        </w:rPr>
        <w:t xml:space="preserve">ờng phục vụ cho việc lắp </w:t>
      </w:r>
      <w:r w:rsidRPr="00B56EF0">
        <w:rPr>
          <w:rFonts w:ascii="Times New Roman" w:hAnsi="Times New Roman" w:hint="eastAsia"/>
          <w:spacing w:val="-2"/>
          <w:position w:val="0"/>
          <w:lang w:val="vi-VN"/>
        </w:rPr>
        <w:t>đ</w:t>
      </w:r>
      <w:r w:rsidRPr="00B56EF0">
        <w:rPr>
          <w:rFonts w:ascii="Times New Roman" w:hAnsi="Times New Roman"/>
          <w:spacing w:val="-2"/>
          <w:position w:val="0"/>
          <w:lang w:val="vi-VN"/>
        </w:rPr>
        <w:t>ặt, vận h</w:t>
      </w:r>
      <w:r w:rsidRPr="00B56EF0">
        <w:rPr>
          <w:rFonts w:ascii="Times New Roman" w:hAnsi="Times New Roman" w:hint="eastAsia"/>
          <w:spacing w:val="-2"/>
          <w:position w:val="0"/>
          <w:lang w:val="vi-VN"/>
        </w:rPr>
        <w:t>à</w:t>
      </w:r>
      <w:r w:rsidRPr="00B56EF0">
        <w:rPr>
          <w:rFonts w:ascii="Times New Roman" w:hAnsi="Times New Roman"/>
          <w:spacing w:val="-2"/>
          <w:position w:val="0"/>
          <w:lang w:val="vi-VN"/>
        </w:rPr>
        <w:t>nh thử của một số loại m</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y nh</w:t>
      </w:r>
      <w:r w:rsidRPr="00B56EF0">
        <w:rPr>
          <w:rFonts w:ascii="Times New Roman" w:hAnsi="Times New Roman" w:hint="eastAsia"/>
          <w:spacing w:val="-2"/>
          <w:position w:val="0"/>
          <w:lang w:val="vi-VN"/>
        </w:rPr>
        <w:t>ư</w:t>
      </w:r>
      <w:r w:rsidRPr="00B56EF0">
        <w:rPr>
          <w:rFonts w:ascii="Times New Roman" w:hAnsi="Times New Roman"/>
          <w:spacing w:val="-2"/>
          <w:position w:val="0"/>
          <w:lang w:val="vi-VN"/>
        </w:rPr>
        <w:t xml:space="preserve"> trạm trộn b</w:t>
      </w:r>
      <w:r w:rsidRPr="00B56EF0">
        <w:rPr>
          <w:rFonts w:ascii="Times New Roman" w:hAnsi="Times New Roman" w:hint="eastAsia"/>
          <w:spacing w:val="-2"/>
          <w:position w:val="0"/>
          <w:lang w:val="vi-VN"/>
        </w:rPr>
        <w:t>ê</w:t>
      </w:r>
      <w:r w:rsidRPr="00B56EF0">
        <w:rPr>
          <w:rFonts w:ascii="Times New Roman" w:hAnsi="Times New Roman"/>
          <w:spacing w:val="-2"/>
          <w:position w:val="0"/>
          <w:lang w:val="vi-VN"/>
        </w:rPr>
        <w:t xml:space="preserve"> t</w:t>
      </w:r>
      <w:r w:rsidRPr="00B56EF0">
        <w:rPr>
          <w:rFonts w:ascii="Times New Roman" w:hAnsi="Times New Roman" w:hint="eastAsia"/>
          <w:spacing w:val="-2"/>
          <w:position w:val="0"/>
          <w:lang w:val="vi-VN"/>
        </w:rPr>
        <w:t>ô</w:t>
      </w:r>
      <w:r w:rsidRPr="00B56EF0">
        <w:rPr>
          <w:rFonts w:ascii="Times New Roman" w:hAnsi="Times New Roman"/>
          <w:spacing w:val="-2"/>
          <w:position w:val="0"/>
          <w:lang w:val="vi-VN"/>
        </w:rPr>
        <w:t>ng xi m</w:t>
      </w:r>
      <w:bookmarkStart w:id="0" w:name="_GoBack"/>
      <w:bookmarkEnd w:id="0"/>
      <w:r w:rsidRPr="00B56EF0">
        <w:rPr>
          <w:rFonts w:ascii="Times New Roman" w:hAnsi="Times New Roman" w:hint="eastAsia"/>
          <w:spacing w:val="-2"/>
          <w:position w:val="0"/>
          <w:lang w:val="vi-VN"/>
        </w:rPr>
        <w:t>ă</w:t>
      </w:r>
      <w:r w:rsidRPr="00B56EF0">
        <w:rPr>
          <w:rFonts w:ascii="Times New Roman" w:hAnsi="Times New Roman"/>
          <w:spacing w:val="-2"/>
          <w:position w:val="0"/>
          <w:lang w:val="vi-VN"/>
        </w:rPr>
        <w:t>ng, trạm trộn b</w:t>
      </w:r>
      <w:r w:rsidRPr="00B56EF0">
        <w:rPr>
          <w:rFonts w:ascii="Times New Roman" w:hAnsi="Times New Roman" w:hint="eastAsia"/>
          <w:spacing w:val="-2"/>
          <w:position w:val="0"/>
          <w:lang w:val="vi-VN"/>
        </w:rPr>
        <w:t>ê</w:t>
      </w:r>
      <w:r w:rsidRPr="00B56EF0">
        <w:rPr>
          <w:rFonts w:ascii="Times New Roman" w:hAnsi="Times New Roman"/>
          <w:spacing w:val="-2"/>
          <w:position w:val="0"/>
          <w:lang w:val="vi-VN"/>
        </w:rPr>
        <w:t xml:space="preserve"> t</w:t>
      </w:r>
      <w:r w:rsidRPr="00B56EF0">
        <w:rPr>
          <w:rFonts w:ascii="Times New Roman" w:hAnsi="Times New Roman" w:hint="eastAsia"/>
          <w:spacing w:val="-2"/>
          <w:position w:val="0"/>
          <w:lang w:val="vi-VN"/>
        </w:rPr>
        <w:t>ô</w:t>
      </w:r>
      <w:r w:rsidRPr="00B56EF0">
        <w:rPr>
          <w:rFonts w:ascii="Times New Roman" w:hAnsi="Times New Roman"/>
          <w:spacing w:val="-2"/>
          <w:position w:val="0"/>
          <w:lang w:val="vi-VN"/>
        </w:rPr>
        <w:t>ng nhựa, cần trục di chuyển tr</w:t>
      </w:r>
      <w:r w:rsidRPr="00B56EF0">
        <w:rPr>
          <w:rFonts w:ascii="Times New Roman" w:hAnsi="Times New Roman" w:hint="eastAsia"/>
          <w:spacing w:val="-2"/>
          <w:position w:val="0"/>
          <w:lang w:val="vi-VN"/>
        </w:rPr>
        <w:t>ê</w:t>
      </w:r>
      <w:r w:rsidRPr="00B56EF0">
        <w:rPr>
          <w:rFonts w:ascii="Times New Roman" w:hAnsi="Times New Roman"/>
          <w:spacing w:val="-2"/>
          <w:position w:val="0"/>
          <w:lang w:val="vi-VN"/>
        </w:rPr>
        <w:t>n ray v</w:t>
      </w:r>
      <w:r w:rsidRPr="00B56EF0">
        <w:rPr>
          <w:rFonts w:ascii="Times New Roman" w:hAnsi="Times New Roman" w:hint="eastAsia"/>
          <w:spacing w:val="-2"/>
          <w:position w:val="0"/>
          <w:lang w:val="vi-VN"/>
        </w:rPr>
        <w:t>à</w:t>
      </w:r>
      <w:r w:rsidRPr="00B56EF0">
        <w:rPr>
          <w:rFonts w:ascii="Times New Roman" w:hAnsi="Times New Roman"/>
          <w:spacing w:val="-2"/>
          <w:position w:val="0"/>
          <w:lang w:val="vi-VN"/>
        </w:rPr>
        <w:t xml:space="preserve"> c</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c loại thiết bị t</w:t>
      </w:r>
      <w:r w:rsidRPr="00B56EF0">
        <w:rPr>
          <w:rFonts w:ascii="Times New Roman" w:hAnsi="Times New Roman" w:hint="eastAsia"/>
          <w:spacing w:val="-2"/>
          <w:position w:val="0"/>
          <w:lang w:val="vi-VN"/>
        </w:rPr>
        <w:t>ươ</w:t>
      </w:r>
      <w:r w:rsidRPr="00B56EF0">
        <w:rPr>
          <w:rFonts w:ascii="Times New Roman" w:hAnsi="Times New Roman"/>
          <w:spacing w:val="-2"/>
          <w:position w:val="0"/>
          <w:lang w:val="vi-VN"/>
        </w:rPr>
        <w:t>ng tự. C</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c chi ph</w:t>
      </w:r>
      <w:r w:rsidRPr="00B56EF0">
        <w:rPr>
          <w:rFonts w:ascii="Times New Roman" w:hAnsi="Times New Roman" w:hint="eastAsia"/>
          <w:spacing w:val="-2"/>
          <w:position w:val="0"/>
          <w:lang w:val="vi-VN"/>
        </w:rPr>
        <w:t>í</w:t>
      </w:r>
      <w:r w:rsidRPr="00B56EF0">
        <w:rPr>
          <w:rFonts w:ascii="Times New Roman" w:hAnsi="Times New Roman"/>
          <w:spacing w:val="-2"/>
          <w:position w:val="0"/>
          <w:lang w:val="vi-VN"/>
        </w:rPr>
        <w:t xml:space="preserve"> n</w:t>
      </w:r>
      <w:r w:rsidRPr="00B56EF0">
        <w:rPr>
          <w:rFonts w:ascii="Times New Roman" w:hAnsi="Times New Roman" w:hint="eastAsia"/>
          <w:spacing w:val="-2"/>
          <w:position w:val="0"/>
          <w:lang w:val="vi-VN"/>
        </w:rPr>
        <w:t>à</w:t>
      </w:r>
      <w:r w:rsidRPr="00B56EF0">
        <w:rPr>
          <w:rFonts w:ascii="Times New Roman" w:hAnsi="Times New Roman"/>
          <w:spacing w:val="-2"/>
          <w:position w:val="0"/>
          <w:lang w:val="vi-VN"/>
        </w:rPr>
        <w:t xml:space="preserve">y </w:t>
      </w:r>
      <w:r w:rsidRPr="00B56EF0">
        <w:rPr>
          <w:rFonts w:ascii="Times New Roman" w:hAnsi="Times New Roman" w:hint="eastAsia"/>
          <w:spacing w:val="-2"/>
          <w:position w:val="0"/>
          <w:lang w:val="vi-VN"/>
        </w:rPr>
        <w:t>đư</w:t>
      </w:r>
      <w:r w:rsidRPr="00B56EF0">
        <w:rPr>
          <w:rFonts w:ascii="Times New Roman" w:hAnsi="Times New Roman"/>
          <w:spacing w:val="-2"/>
          <w:position w:val="0"/>
          <w:lang w:val="vi-VN"/>
        </w:rPr>
        <w:t>ợc lập dự to</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n ri</w:t>
      </w:r>
      <w:r w:rsidRPr="00B56EF0">
        <w:rPr>
          <w:rFonts w:ascii="Times New Roman" w:hAnsi="Times New Roman" w:hint="eastAsia"/>
          <w:spacing w:val="-2"/>
          <w:position w:val="0"/>
          <w:lang w:val="vi-VN"/>
        </w:rPr>
        <w:t>ê</w:t>
      </w:r>
      <w:r w:rsidRPr="00B56EF0">
        <w:rPr>
          <w:rFonts w:ascii="Times New Roman" w:hAnsi="Times New Roman"/>
          <w:spacing w:val="-2"/>
          <w:position w:val="0"/>
          <w:lang w:val="vi-VN"/>
        </w:rPr>
        <w:t>ng theo biện ph</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p thi c</w:t>
      </w:r>
      <w:r w:rsidRPr="00B56EF0">
        <w:rPr>
          <w:rFonts w:ascii="Times New Roman" w:hAnsi="Times New Roman" w:hint="eastAsia"/>
          <w:spacing w:val="-2"/>
          <w:position w:val="0"/>
          <w:lang w:val="vi-VN"/>
        </w:rPr>
        <w:t>ô</w:t>
      </w:r>
      <w:r w:rsidRPr="00B56EF0">
        <w:rPr>
          <w:rFonts w:ascii="Times New Roman" w:hAnsi="Times New Roman"/>
          <w:spacing w:val="-2"/>
          <w:position w:val="0"/>
          <w:lang w:val="vi-VN"/>
        </w:rPr>
        <w:t>ng v</w:t>
      </w:r>
      <w:r w:rsidRPr="00B56EF0">
        <w:rPr>
          <w:rFonts w:ascii="Times New Roman" w:hAnsi="Times New Roman" w:hint="eastAsia"/>
          <w:spacing w:val="-2"/>
          <w:position w:val="0"/>
          <w:lang w:val="vi-VN"/>
        </w:rPr>
        <w:t>à</w:t>
      </w:r>
      <w:r w:rsidRPr="00B56EF0">
        <w:rPr>
          <w:rFonts w:ascii="Times New Roman" w:hAnsi="Times New Roman"/>
          <w:spacing w:val="-2"/>
          <w:position w:val="0"/>
          <w:lang w:val="vi-VN"/>
        </w:rPr>
        <w:t xml:space="preserve"> t</w:t>
      </w:r>
      <w:r w:rsidRPr="00B56EF0">
        <w:rPr>
          <w:rFonts w:ascii="Times New Roman" w:hAnsi="Times New Roman" w:hint="eastAsia"/>
          <w:spacing w:val="-2"/>
          <w:position w:val="0"/>
          <w:lang w:val="vi-VN"/>
        </w:rPr>
        <w:t>í</w:t>
      </w:r>
      <w:r w:rsidRPr="00B56EF0">
        <w:rPr>
          <w:rFonts w:ascii="Times New Roman" w:hAnsi="Times New Roman"/>
          <w:spacing w:val="-2"/>
          <w:position w:val="0"/>
          <w:lang w:val="vi-VN"/>
        </w:rPr>
        <w:t>nh v</w:t>
      </w:r>
      <w:r w:rsidRPr="00B56EF0">
        <w:rPr>
          <w:rFonts w:ascii="Times New Roman" w:hAnsi="Times New Roman" w:hint="eastAsia"/>
          <w:spacing w:val="-2"/>
          <w:position w:val="0"/>
          <w:lang w:val="vi-VN"/>
        </w:rPr>
        <w:t>à</w:t>
      </w:r>
      <w:r w:rsidRPr="00B56EF0">
        <w:rPr>
          <w:rFonts w:ascii="Times New Roman" w:hAnsi="Times New Roman"/>
          <w:spacing w:val="-2"/>
          <w:position w:val="0"/>
          <w:lang w:val="vi-VN"/>
        </w:rPr>
        <w:t>o chi ph</w:t>
      </w:r>
      <w:r w:rsidRPr="00B56EF0">
        <w:rPr>
          <w:rFonts w:ascii="Times New Roman" w:hAnsi="Times New Roman" w:hint="eastAsia"/>
          <w:spacing w:val="-2"/>
          <w:position w:val="0"/>
          <w:lang w:val="vi-VN"/>
        </w:rPr>
        <w:t>í</w:t>
      </w:r>
      <w:r w:rsidRPr="00B56EF0">
        <w:rPr>
          <w:rFonts w:ascii="Times New Roman" w:hAnsi="Times New Roman"/>
          <w:spacing w:val="-2"/>
          <w:position w:val="0"/>
          <w:lang w:val="vi-VN"/>
        </w:rPr>
        <w:t>kh</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c của dự to</w:t>
      </w:r>
      <w:r w:rsidRPr="00B56EF0">
        <w:rPr>
          <w:rFonts w:ascii="Times New Roman" w:hAnsi="Times New Roman" w:hint="eastAsia"/>
          <w:spacing w:val="-2"/>
          <w:position w:val="0"/>
          <w:lang w:val="vi-VN"/>
        </w:rPr>
        <w:t>á</w:t>
      </w:r>
      <w:r w:rsidRPr="00B56EF0">
        <w:rPr>
          <w:rFonts w:ascii="Times New Roman" w:hAnsi="Times New Roman"/>
          <w:spacing w:val="-2"/>
          <w:position w:val="0"/>
          <w:lang w:val="vi-VN"/>
        </w:rPr>
        <w:t>n c</w:t>
      </w:r>
      <w:r w:rsidRPr="00B56EF0">
        <w:rPr>
          <w:rFonts w:ascii="Times New Roman" w:hAnsi="Times New Roman" w:hint="eastAsia"/>
          <w:spacing w:val="-2"/>
          <w:position w:val="0"/>
          <w:lang w:val="vi-VN"/>
        </w:rPr>
        <w:t>ô</w:t>
      </w:r>
      <w:r w:rsidRPr="00B56EF0">
        <w:rPr>
          <w:rFonts w:ascii="Times New Roman" w:hAnsi="Times New Roman"/>
          <w:spacing w:val="-2"/>
          <w:position w:val="0"/>
          <w:lang w:val="vi-VN"/>
        </w:rPr>
        <w:t xml:space="preserve">ng </w:t>
      </w:r>
      <w:r w:rsidRPr="00B56EF0">
        <w:rPr>
          <w:rFonts w:ascii="Times New Roman" w:hAnsi="Times New Roman"/>
          <w:spacing w:val="-2"/>
          <w:position w:val="0"/>
          <w:lang w:val="vi-VN"/>
        </w:rPr>
        <w:lastRenderedPageBreak/>
        <w:t>tr</w:t>
      </w:r>
      <w:r w:rsidRPr="00B56EF0">
        <w:rPr>
          <w:rFonts w:ascii="Times New Roman" w:hAnsi="Times New Roman" w:hint="eastAsia"/>
          <w:spacing w:val="-2"/>
          <w:position w:val="0"/>
          <w:lang w:val="vi-VN"/>
        </w:rPr>
        <w:t>ì</w:t>
      </w:r>
      <w:r w:rsidRPr="00B56EF0">
        <w:rPr>
          <w:rFonts w:ascii="Times New Roman" w:hAnsi="Times New Roman"/>
          <w:spacing w:val="-2"/>
          <w:position w:val="0"/>
          <w:lang w:val="vi-VN"/>
        </w:rPr>
        <w:t>nh.</w:t>
      </w:r>
      <w:r w:rsidRPr="00B56EF0">
        <w:rPr>
          <w:rFonts w:ascii="Times New Roman" w:hAnsi="Times New Roman" w:hint="eastAsia"/>
          <w:spacing w:val="-2"/>
          <w:position w:val="0"/>
          <w:lang w:val="vi-VN"/>
        </w:rPr>
        <w:t>”</w:t>
      </w:r>
      <w:r w:rsidR="00676CD6" w:rsidRPr="00B56EF0">
        <w:rPr>
          <w:rFonts w:ascii="Times New Roman" w:hAnsi="Times New Roman"/>
          <w:spacing w:val="-2"/>
          <w:position w:val="0"/>
        </w:rPr>
        <w:t>.</w:t>
      </w:r>
    </w:p>
    <w:p w:rsidR="00921EF6" w:rsidRPr="00EB4413" w:rsidRDefault="00F9423B" w:rsidP="008D6DA6">
      <w:pPr>
        <w:spacing w:before="120" w:after="120" w:line="254" w:lineRule="auto"/>
        <w:ind w:leftChars="0" w:left="0" w:firstLineChars="0" w:firstLine="720"/>
        <w:rPr>
          <w:rFonts w:ascii="Times New Roman" w:hAnsi="Times New Roman"/>
          <w:spacing w:val="-6"/>
          <w:position w:val="0"/>
          <w:lang w:val="vi-VN"/>
        </w:rPr>
      </w:pPr>
      <w:r w:rsidRPr="00EB4413">
        <w:rPr>
          <w:rFonts w:ascii="Times New Roman" w:hAnsi="Times New Roman"/>
          <w:spacing w:val="-6"/>
          <w:position w:val="0"/>
        </w:rPr>
        <w:t>2</w:t>
      </w:r>
      <w:r w:rsidR="00921EF6" w:rsidRPr="00EB4413">
        <w:rPr>
          <w:rFonts w:ascii="Times New Roman" w:hAnsi="Times New Roman"/>
          <w:spacing w:val="-6"/>
          <w:position w:val="0"/>
          <w:lang w:val="vi-VN"/>
        </w:rPr>
        <w:t xml:space="preserve">. </w:t>
      </w:r>
      <w:r w:rsidRPr="00EB4413">
        <w:rPr>
          <w:rFonts w:ascii="Times New Roman" w:hAnsi="Times New Roman"/>
          <w:spacing w:val="-6"/>
          <w:position w:val="0"/>
        </w:rPr>
        <w:t xml:space="preserve">Sửa đổi, bổ sung một số </w:t>
      </w:r>
      <w:r w:rsidR="00CF25AC" w:rsidRPr="00EB4413">
        <w:rPr>
          <w:rFonts w:ascii="Times New Roman" w:hAnsi="Times New Roman"/>
          <w:spacing w:val="-6"/>
          <w:position w:val="0"/>
        </w:rPr>
        <w:t>nội dung của</w:t>
      </w:r>
      <w:r w:rsidR="00673D65" w:rsidRPr="00EB4413">
        <w:rPr>
          <w:rFonts w:ascii="Times New Roman" w:hAnsi="Times New Roman"/>
          <w:spacing w:val="-6"/>
          <w:position w:val="0"/>
        </w:rPr>
        <w:t xml:space="preserve"> các</w:t>
      </w:r>
      <w:r w:rsidR="00FC57DE" w:rsidRPr="00EB4413">
        <w:rPr>
          <w:rFonts w:ascii="Times New Roman" w:hAnsi="Times New Roman"/>
          <w:spacing w:val="-6"/>
          <w:position w:val="0"/>
          <w:lang w:val="vi-VN"/>
        </w:rPr>
        <w:t xml:space="preserve"> Phụ lục</w:t>
      </w:r>
      <w:r w:rsidR="00757F0E" w:rsidRPr="00EB4413">
        <w:rPr>
          <w:rFonts w:ascii="Times New Roman" w:hAnsi="Times New Roman"/>
          <w:spacing w:val="-6"/>
          <w:position w:val="0"/>
        </w:rPr>
        <w:t xml:space="preserve"> số 1, 2</w:t>
      </w:r>
      <w:r w:rsidR="00FC57DE" w:rsidRPr="00EB4413">
        <w:rPr>
          <w:rFonts w:ascii="Times New Roman" w:hAnsi="Times New Roman"/>
          <w:spacing w:val="-6"/>
          <w:position w:val="0"/>
          <w:lang w:val="vi-VN"/>
        </w:rPr>
        <w:t xml:space="preserve"> ban hành kèm theo Thông tư số 11/2019/TT-BXD </w:t>
      </w:r>
      <w:r w:rsidR="00CF25AC" w:rsidRPr="00EB4413">
        <w:rPr>
          <w:rFonts w:ascii="Times New Roman" w:hAnsi="Times New Roman"/>
          <w:spacing w:val="-6"/>
          <w:position w:val="0"/>
        </w:rPr>
        <w:t>tại</w:t>
      </w:r>
      <w:r w:rsidR="00921EF6" w:rsidRPr="00EB4413">
        <w:rPr>
          <w:rFonts w:ascii="Times New Roman" w:hAnsi="Times New Roman"/>
          <w:spacing w:val="-6"/>
          <w:position w:val="0"/>
          <w:lang w:val="vi-VN"/>
        </w:rPr>
        <w:t xml:space="preserve"> Phụ lục </w:t>
      </w:r>
      <w:r w:rsidR="00081D14" w:rsidRPr="00EB4413">
        <w:rPr>
          <w:rFonts w:ascii="Times New Roman" w:hAnsi="Times New Roman"/>
          <w:spacing w:val="-6"/>
          <w:position w:val="0"/>
        </w:rPr>
        <w:t>III</w:t>
      </w:r>
      <w:r w:rsidR="00921EF6" w:rsidRPr="00EB4413">
        <w:rPr>
          <w:rFonts w:ascii="Times New Roman" w:hAnsi="Times New Roman"/>
          <w:spacing w:val="-6"/>
          <w:position w:val="0"/>
          <w:lang w:val="vi-VN"/>
        </w:rPr>
        <w:t>ban hành kèm theo Thông tư này.</w:t>
      </w:r>
    </w:p>
    <w:p w:rsidR="00CB1D48" w:rsidRPr="00785BBB" w:rsidRDefault="00E27CDF" w:rsidP="00B95B99">
      <w:pPr>
        <w:spacing w:before="120" w:after="120" w:line="264" w:lineRule="auto"/>
        <w:ind w:leftChars="0" w:left="0" w:firstLineChars="0" w:firstLine="720"/>
        <w:rPr>
          <w:rFonts w:ascii="Times New Roman" w:hAnsi="Times New Roman"/>
          <w:position w:val="0"/>
          <w:lang w:val="vi-VN"/>
        </w:rPr>
      </w:pPr>
      <w:r w:rsidRPr="00785BBB">
        <w:rPr>
          <w:rFonts w:ascii="Times New Roman" w:hAnsi="Times New Roman"/>
          <w:b/>
          <w:position w:val="0"/>
          <w:lang w:val="vi-VN"/>
        </w:rPr>
        <w:t xml:space="preserve">Điều </w:t>
      </w:r>
      <w:r w:rsidR="00A119DE" w:rsidRPr="00785BBB">
        <w:rPr>
          <w:rFonts w:ascii="Times New Roman" w:hAnsi="Times New Roman"/>
          <w:b/>
          <w:position w:val="0"/>
          <w:lang w:val="vi-VN"/>
        </w:rPr>
        <w:t>4</w:t>
      </w:r>
      <w:r w:rsidRPr="00785BBB">
        <w:rPr>
          <w:rFonts w:ascii="Times New Roman" w:hAnsi="Times New Roman"/>
          <w:b/>
          <w:position w:val="0"/>
          <w:lang w:val="vi-VN"/>
        </w:rPr>
        <w:t xml:space="preserve">. Sửa đổi, bổ sung </w:t>
      </w:r>
      <w:r w:rsidR="00F65B25">
        <w:rPr>
          <w:rFonts w:ascii="Times New Roman" w:hAnsi="Times New Roman"/>
          <w:b/>
          <w:position w:val="0"/>
        </w:rPr>
        <w:t xml:space="preserve">một số điều của </w:t>
      </w:r>
      <w:r w:rsidRPr="00785BBB">
        <w:rPr>
          <w:rFonts w:ascii="Times New Roman" w:hAnsi="Times New Roman"/>
          <w:b/>
          <w:position w:val="0"/>
          <w:lang w:val="vi-VN"/>
        </w:rPr>
        <w:t>Thông tư số 15/2019/TT-BXD ngày 26 tháng 12 năm 2019 của Bộ trưởng Bộ Xây dựng hướng dẫn xác định đơn giá nhân công xây dựn</w:t>
      </w:r>
      <w:r w:rsidR="002260B8" w:rsidRPr="00785BBB">
        <w:rPr>
          <w:rFonts w:ascii="Times New Roman" w:hAnsi="Times New Roman"/>
          <w:b/>
          <w:position w:val="0"/>
          <w:lang w:val="vi-VN"/>
        </w:rPr>
        <w:t>g</w:t>
      </w:r>
    </w:p>
    <w:p w:rsidR="00356782" w:rsidRPr="00785BBB" w:rsidRDefault="00AE0A0A" w:rsidP="00AF7A10">
      <w:pPr>
        <w:spacing w:before="120" w:after="120" w:line="320" w:lineRule="exact"/>
        <w:ind w:leftChars="0" w:left="0" w:firstLineChars="0" w:firstLine="720"/>
        <w:rPr>
          <w:rFonts w:ascii="Times New Roman" w:hAnsi="Times New Roman"/>
          <w:position w:val="0"/>
          <w:lang w:val="vi-VN"/>
        </w:rPr>
      </w:pPr>
      <w:r w:rsidRPr="00785BBB">
        <w:rPr>
          <w:rFonts w:ascii="Times New Roman" w:hAnsi="Times New Roman"/>
          <w:position w:val="0"/>
        </w:rPr>
        <w:t>S</w:t>
      </w:r>
      <w:r w:rsidRPr="00785BBB">
        <w:rPr>
          <w:rFonts w:ascii="Times New Roman" w:hAnsi="Times New Roman"/>
          <w:position w:val="0"/>
          <w:lang w:val="vi-VN"/>
        </w:rPr>
        <w:t xml:space="preserve">ửa đổi, bổ sung </w:t>
      </w:r>
      <w:r w:rsidRPr="00785BBB">
        <w:rPr>
          <w:rFonts w:ascii="Times New Roman" w:hAnsi="Times New Roman"/>
          <w:position w:val="0"/>
        </w:rPr>
        <w:t>k</w:t>
      </w:r>
      <w:r w:rsidR="00B95B59" w:rsidRPr="00785BBB">
        <w:rPr>
          <w:rFonts w:ascii="Times New Roman" w:hAnsi="Times New Roman"/>
          <w:position w:val="0"/>
          <w:lang w:val="vi-VN"/>
        </w:rPr>
        <w:t xml:space="preserve">hoản 2 Điều </w:t>
      </w:r>
      <w:r w:rsidR="00C1694B" w:rsidRPr="00785BBB">
        <w:rPr>
          <w:rFonts w:ascii="Times New Roman" w:hAnsi="Times New Roman"/>
          <w:position w:val="0"/>
          <w:lang w:val="vi-VN"/>
        </w:rPr>
        <w:t xml:space="preserve">7 </w:t>
      </w:r>
      <w:r w:rsidR="00356782" w:rsidRPr="00785BBB">
        <w:rPr>
          <w:rFonts w:ascii="Times New Roman" w:hAnsi="Times New Roman"/>
          <w:position w:val="0"/>
          <w:lang w:val="vi-VN"/>
        </w:rPr>
        <w:t>như sau:</w:t>
      </w:r>
    </w:p>
    <w:p w:rsidR="00356782" w:rsidRPr="002A5973" w:rsidRDefault="00356782" w:rsidP="00AF7A10">
      <w:pPr>
        <w:spacing w:before="120" w:after="120" w:line="320" w:lineRule="exact"/>
        <w:ind w:leftChars="0" w:left="0" w:firstLineChars="0" w:firstLine="720"/>
        <w:rPr>
          <w:rFonts w:ascii="Times New Roman" w:hAnsi="Times New Roman"/>
          <w:spacing w:val="2"/>
          <w:position w:val="0"/>
        </w:rPr>
      </w:pPr>
      <w:r w:rsidRPr="002A5973">
        <w:rPr>
          <w:rFonts w:ascii="Times New Roman" w:hAnsi="Times New Roman"/>
          <w:spacing w:val="2"/>
          <w:position w:val="0"/>
          <w:lang w:val="vi-VN"/>
        </w:rPr>
        <w:t xml:space="preserve">“2. </w:t>
      </w:r>
      <w:r w:rsidR="00781B0A" w:rsidRPr="002A5973">
        <w:rPr>
          <w:rFonts w:ascii="Times New Roman" w:hAnsi="Times New Roman"/>
          <w:spacing w:val="2"/>
          <w:position w:val="0"/>
        </w:rPr>
        <w:t>Ủy ban nhân dân cấp</w:t>
      </w:r>
      <w:r w:rsidRPr="002A5973">
        <w:rPr>
          <w:rFonts w:ascii="Times New Roman" w:hAnsi="Times New Roman"/>
          <w:spacing w:val="2"/>
          <w:position w:val="0"/>
          <w:lang w:val="vi-VN"/>
        </w:rPr>
        <w:t xml:space="preserve"> tỉnh, thành phố trực thuộc Trung ương căn cứ hướng dẫn của Thông tư này chỉ đạo Sở Xây dựng chủ trì, phối hợp với các cơ quan, đơn vị có liên quan khảo sát hoặc thuê tư vấn có đủ điều kiện năng lực khảo sát, thu thập thông tin, </w:t>
      </w:r>
      <w:r w:rsidR="00F16685" w:rsidRPr="002A5973">
        <w:rPr>
          <w:rFonts w:ascii="Times New Roman" w:hAnsi="Times New Roman"/>
          <w:spacing w:val="2"/>
          <w:position w:val="0"/>
        </w:rPr>
        <w:t xml:space="preserve">tham khảo khung đơn giá nhân công xây dựng </w:t>
      </w:r>
      <w:r w:rsidR="00F90F10" w:rsidRPr="002A5973">
        <w:rPr>
          <w:rFonts w:ascii="Times New Roman" w:hAnsi="Times New Roman"/>
          <w:spacing w:val="2"/>
          <w:position w:val="0"/>
        </w:rPr>
        <w:t>bình quân do Bộ Xây dựng công bố</w:t>
      </w:r>
      <w:r w:rsidR="00F16685" w:rsidRPr="002A5973">
        <w:rPr>
          <w:rFonts w:ascii="Times New Roman" w:hAnsi="Times New Roman"/>
          <w:spacing w:val="2"/>
          <w:position w:val="0"/>
        </w:rPr>
        <w:t xml:space="preserve"> để công bố hoặc ủy quyền</w:t>
      </w:r>
      <w:r w:rsidR="00A477B9" w:rsidRPr="002A5973">
        <w:rPr>
          <w:rFonts w:ascii="Times New Roman" w:hAnsi="Times New Roman"/>
          <w:spacing w:val="2"/>
          <w:position w:val="0"/>
        </w:rPr>
        <w:t xml:space="preserve"> công bố</w:t>
      </w:r>
      <w:r w:rsidR="00F16685" w:rsidRPr="002A5973">
        <w:rPr>
          <w:rFonts w:ascii="Times New Roman" w:hAnsi="Times New Roman"/>
          <w:spacing w:val="2"/>
          <w:position w:val="0"/>
        </w:rPr>
        <w:t xml:space="preserve"> đơn giá nhân công</w:t>
      </w:r>
      <w:r w:rsidRPr="002A5973">
        <w:rPr>
          <w:rFonts w:ascii="Times New Roman" w:hAnsi="Times New Roman"/>
          <w:spacing w:val="2"/>
          <w:position w:val="0"/>
          <w:lang w:val="vi-VN"/>
        </w:rPr>
        <w:t xml:space="preserve"> xây dựng định kỳ hàng tháng, hoặc quý</w:t>
      </w:r>
      <w:r w:rsidR="002F264E" w:rsidRPr="002A5973">
        <w:rPr>
          <w:rFonts w:ascii="Times New Roman" w:hAnsi="Times New Roman"/>
          <w:spacing w:val="2"/>
          <w:position w:val="0"/>
        </w:rPr>
        <w:t xml:space="preserve">hoặc </w:t>
      </w:r>
      <w:r w:rsidR="002C4ED6" w:rsidRPr="002A5973">
        <w:rPr>
          <w:rFonts w:ascii="Times New Roman" w:hAnsi="Times New Roman"/>
          <w:spacing w:val="2"/>
          <w:position w:val="0"/>
        </w:rPr>
        <w:t xml:space="preserve">khi có </w:t>
      </w:r>
      <w:r w:rsidR="002F264E" w:rsidRPr="002A5973">
        <w:rPr>
          <w:rFonts w:ascii="Times New Roman" w:hAnsi="Times New Roman"/>
          <w:spacing w:val="2"/>
          <w:position w:val="0"/>
        </w:rPr>
        <w:t>sự thay đổi về giá nhân công trên thị trường xây dựng</w:t>
      </w:r>
      <w:r w:rsidRPr="002A5973">
        <w:rPr>
          <w:rFonts w:ascii="Times New Roman" w:hAnsi="Times New Roman"/>
          <w:spacing w:val="2"/>
          <w:position w:val="0"/>
          <w:lang w:val="vi-VN"/>
        </w:rPr>
        <w:t xml:space="preserve"> làm cơ sở lập và quản lý chi phí đầu tư xây dựng trên địa bàn.”</w:t>
      </w:r>
      <w:r w:rsidR="00676CD6" w:rsidRPr="002A5973">
        <w:rPr>
          <w:rFonts w:ascii="Times New Roman" w:hAnsi="Times New Roman"/>
          <w:spacing w:val="2"/>
          <w:position w:val="0"/>
        </w:rPr>
        <w:t>.</w:t>
      </w:r>
    </w:p>
    <w:p w:rsidR="00CB1D48" w:rsidRPr="00785BBB" w:rsidRDefault="00A119DE" w:rsidP="00AF7A10">
      <w:pPr>
        <w:spacing w:before="120" w:after="120" w:line="320" w:lineRule="exact"/>
        <w:ind w:leftChars="0" w:left="0" w:firstLineChars="0" w:firstLine="720"/>
        <w:rPr>
          <w:rFonts w:ascii="Times New Roman" w:hAnsi="Times New Roman"/>
          <w:position w:val="0"/>
        </w:rPr>
      </w:pPr>
      <w:r w:rsidRPr="00785BBB">
        <w:rPr>
          <w:rFonts w:ascii="Times New Roman" w:hAnsi="Times New Roman"/>
          <w:b/>
          <w:position w:val="0"/>
          <w:lang w:val="vi-VN"/>
        </w:rPr>
        <w:t xml:space="preserve">Điều </w:t>
      </w:r>
      <w:r w:rsidR="00870A09" w:rsidRPr="00785BBB">
        <w:rPr>
          <w:rFonts w:ascii="Times New Roman" w:hAnsi="Times New Roman"/>
          <w:b/>
          <w:position w:val="0"/>
        </w:rPr>
        <w:t>5</w:t>
      </w:r>
      <w:r w:rsidR="00E27CDF" w:rsidRPr="00785BBB">
        <w:rPr>
          <w:rFonts w:ascii="Times New Roman" w:hAnsi="Times New Roman"/>
          <w:position w:val="0"/>
          <w:lang w:val="vi-VN"/>
        </w:rPr>
        <w:t xml:space="preserve">. </w:t>
      </w:r>
      <w:r w:rsidR="00870A09" w:rsidRPr="00785BBB">
        <w:rPr>
          <w:rFonts w:ascii="Times New Roman" w:hAnsi="Times New Roman"/>
          <w:b/>
          <w:position w:val="0"/>
        </w:rPr>
        <w:t>Điều khoản thi hành</w:t>
      </w:r>
    </w:p>
    <w:p w:rsidR="00787291" w:rsidRPr="00370E02" w:rsidRDefault="00787291" w:rsidP="00AF7A10">
      <w:pPr>
        <w:spacing w:before="120" w:after="120" w:line="320" w:lineRule="exact"/>
        <w:ind w:leftChars="0" w:left="0" w:firstLineChars="0" w:firstLine="720"/>
        <w:rPr>
          <w:rFonts w:ascii="Times New Roman" w:hAnsi="Times New Roman"/>
          <w:spacing w:val="2"/>
          <w:position w:val="0"/>
        </w:rPr>
      </w:pPr>
      <w:r w:rsidRPr="00370E02">
        <w:rPr>
          <w:rFonts w:ascii="Times New Roman" w:hAnsi="Times New Roman"/>
          <w:spacing w:val="2"/>
          <w:position w:val="0"/>
        </w:rPr>
        <w:t xml:space="preserve">1. </w:t>
      </w:r>
      <w:r w:rsidRPr="00370E02">
        <w:rPr>
          <w:rFonts w:ascii="Times New Roman" w:hAnsi="Times New Roman"/>
          <w:spacing w:val="2"/>
          <w:position w:val="0"/>
          <w:lang w:val="vi-VN"/>
        </w:rPr>
        <w:t>Thông tư này có hiệu lực kể từ ngày    /    /2020.</w:t>
      </w:r>
      <w:r w:rsidRPr="00370E02">
        <w:rPr>
          <w:rFonts w:ascii="Times New Roman" w:hAnsi="Times New Roman"/>
          <w:spacing w:val="2"/>
          <w:position w:val="0"/>
        </w:rPr>
        <w:t xml:space="preserve"> Thông tư số 01/2017/TT-BXD </w:t>
      </w:r>
      <w:r w:rsidR="00E96267" w:rsidRPr="00370E02">
        <w:rPr>
          <w:rFonts w:ascii="Times New Roman" w:hAnsi="Times New Roman"/>
          <w:spacing w:val="2"/>
          <w:position w:val="0"/>
        </w:rPr>
        <w:t xml:space="preserve">ngày 06/02/2017 của Bộ trưởng Bộ Xây dựng hướng dẫn xác định và quản lý chi phí khảo sát xây dựng </w:t>
      </w:r>
      <w:r w:rsidRPr="00370E02">
        <w:rPr>
          <w:rFonts w:ascii="Times New Roman" w:hAnsi="Times New Roman"/>
          <w:spacing w:val="2"/>
          <w:position w:val="0"/>
        </w:rPr>
        <w:t xml:space="preserve">hết hiệu lực </w:t>
      </w:r>
      <w:r w:rsidR="002F21EC" w:rsidRPr="00370E02">
        <w:rPr>
          <w:rFonts w:ascii="Times New Roman" w:hAnsi="Times New Roman"/>
          <w:spacing w:val="2"/>
          <w:position w:val="0"/>
        </w:rPr>
        <w:t>kể từ ngày Thông tư này có hiệu lực thi hành.</w:t>
      </w:r>
    </w:p>
    <w:p w:rsidR="002F21EC" w:rsidRPr="00785BBB" w:rsidRDefault="002F21EC" w:rsidP="00AF7A10">
      <w:pPr>
        <w:spacing w:before="120" w:after="120" w:line="320" w:lineRule="exact"/>
        <w:ind w:leftChars="0" w:left="0" w:firstLineChars="0" w:firstLine="720"/>
        <w:rPr>
          <w:rFonts w:ascii="Times New Roman" w:hAnsi="Times New Roman"/>
          <w:position w:val="0"/>
        </w:rPr>
      </w:pPr>
      <w:r w:rsidRPr="00785BBB">
        <w:rPr>
          <w:rFonts w:ascii="Times New Roman" w:hAnsi="Times New Roman"/>
          <w:position w:val="0"/>
        </w:rPr>
        <w:t>2. Quy định chuyển tiếp</w:t>
      </w:r>
      <w:r w:rsidR="00EB4413">
        <w:rPr>
          <w:rFonts w:ascii="Times New Roman" w:hAnsi="Times New Roman"/>
          <w:position w:val="0"/>
        </w:rPr>
        <w:t>:</w:t>
      </w:r>
    </w:p>
    <w:p w:rsidR="00283654" w:rsidRPr="00785BBB" w:rsidRDefault="002F21EC" w:rsidP="00AF7A10">
      <w:pPr>
        <w:spacing w:before="120" w:after="120" w:line="320" w:lineRule="exact"/>
        <w:ind w:leftChars="0" w:left="0" w:firstLineChars="0" w:firstLine="720"/>
        <w:rPr>
          <w:rFonts w:ascii="Times New Roman" w:hAnsi="Times New Roman"/>
          <w:position w:val="0"/>
          <w:lang w:val="vi-VN"/>
        </w:rPr>
      </w:pPr>
      <w:r w:rsidRPr="00785BBB">
        <w:rPr>
          <w:rFonts w:ascii="Times New Roman" w:hAnsi="Times New Roman"/>
          <w:position w:val="0"/>
        </w:rPr>
        <w:t>a)</w:t>
      </w:r>
      <w:r w:rsidR="0044474D" w:rsidRPr="00785BBB">
        <w:rPr>
          <w:rFonts w:ascii="Times New Roman" w:hAnsi="Times New Roman"/>
          <w:position w:val="0"/>
        </w:rPr>
        <w:t>Đ</w:t>
      </w:r>
      <w:r w:rsidR="00283654" w:rsidRPr="00785BBB">
        <w:rPr>
          <w:rFonts w:ascii="Times New Roman" w:hAnsi="Times New Roman"/>
          <w:position w:val="0"/>
          <w:lang w:val="vi-VN"/>
        </w:rPr>
        <w:t>ối với các gói thầu xây dựng đã phát hành hồ sơ mời thầu, hồ sơ yêu cầu nhưng chưa đóng thầu</w:t>
      </w:r>
      <w:r w:rsidR="00197058" w:rsidRPr="00785BBB">
        <w:rPr>
          <w:rFonts w:ascii="Times New Roman" w:hAnsi="Times New Roman"/>
          <w:position w:val="0"/>
          <w:lang w:val="vi-VN"/>
        </w:rPr>
        <w:t xml:space="preserve"> trước thời điểm có hiệu lực của Thông tư này</w:t>
      </w:r>
      <w:r w:rsidR="00AD5715" w:rsidRPr="00785BBB">
        <w:rPr>
          <w:rFonts w:ascii="Times New Roman" w:hAnsi="Times New Roman"/>
          <w:position w:val="0"/>
          <w:lang w:val="vi-VN"/>
        </w:rPr>
        <w:t>, thì</w:t>
      </w:r>
      <w:r w:rsidR="00283654" w:rsidRPr="00785BBB">
        <w:rPr>
          <w:rFonts w:ascii="Times New Roman" w:hAnsi="Times New Roman"/>
          <w:position w:val="0"/>
          <w:lang w:val="vi-VN"/>
        </w:rPr>
        <w:t xml:space="preserve"> Người quyết định đầu tư xem xét, quyết định việc áp dụng các quy định tại Thông tư này để thực hiện. </w:t>
      </w:r>
    </w:p>
    <w:p w:rsidR="00283654" w:rsidRPr="00785BBB" w:rsidRDefault="002F21EC" w:rsidP="00AF7A10">
      <w:pPr>
        <w:suppressAutoHyphens w:val="0"/>
        <w:adjustRightInd/>
        <w:spacing w:before="120" w:after="120" w:line="320" w:lineRule="exact"/>
        <w:ind w:leftChars="0" w:left="0" w:firstLineChars="0" w:firstLine="720"/>
        <w:textAlignment w:val="auto"/>
        <w:outlineLvl w:val="9"/>
        <w:rPr>
          <w:rFonts w:ascii="Times New Roman" w:hAnsi="Times New Roman"/>
          <w:position w:val="0"/>
        </w:rPr>
      </w:pPr>
      <w:r w:rsidRPr="00785BBB">
        <w:rPr>
          <w:rFonts w:ascii="Times New Roman" w:hAnsi="Times New Roman"/>
          <w:position w:val="0"/>
        </w:rPr>
        <w:t>b)</w:t>
      </w:r>
      <w:r w:rsidR="0044474D" w:rsidRPr="00785BBB">
        <w:rPr>
          <w:rFonts w:ascii="Times New Roman" w:hAnsi="Times New Roman"/>
          <w:position w:val="0"/>
        </w:rPr>
        <w:t>Đ</w:t>
      </w:r>
      <w:r w:rsidR="002F264E" w:rsidRPr="00785BBB">
        <w:rPr>
          <w:rFonts w:ascii="Times New Roman" w:hAnsi="Times New Roman"/>
          <w:position w:val="0"/>
        </w:rPr>
        <w:t>ối với</w:t>
      </w:r>
      <w:r w:rsidR="008D6DA6">
        <w:rPr>
          <w:rFonts w:ascii="Times New Roman" w:hAnsi="Times New Roman"/>
          <w:position w:val="0"/>
        </w:rPr>
        <w:t xml:space="preserve">các </w:t>
      </w:r>
      <w:r w:rsidR="00356782" w:rsidRPr="00785BBB">
        <w:rPr>
          <w:rFonts w:ascii="Times New Roman" w:hAnsi="Times New Roman"/>
          <w:position w:val="0"/>
          <w:lang w:val="vi-VN"/>
        </w:rPr>
        <w:t>gói thầu xây dựng đã đóng thầu</w:t>
      </w:r>
      <w:r w:rsidR="00AD5715" w:rsidRPr="00785BBB">
        <w:rPr>
          <w:rFonts w:ascii="Times New Roman" w:hAnsi="Times New Roman"/>
          <w:position w:val="0"/>
          <w:lang w:val="vi-VN"/>
        </w:rPr>
        <w:t xml:space="preserve"> trước thời điểm có hiệu lực của Thông tư này</w:t>
      </w:r>
      <w:r w:rsidR="00CA76A2">
        <w:rPr>
          <w:rFonts w:ascii="Times New Roman" w:hAnsi="Times New Roman"/>
          <w:position w:val="0"/>
        </w:rPr>
        <w:t xml:space="preserve">, </w:t>
      </w:r>
      <w:r w:rsidR="00CA76A2" w:rsidRPr="002C76C8">
        <w:rPr>
          <w:rFonts w:ascii="Times New Roman" w:hAnsi="Times New Roman"/>
          <w:position w:val="0"/>
          <w:lang w:val="vi-VN"/>
        </w:rPr>
        <w:t>thì</w:t>
      </w:r>
      <w:r w:rsidR="00CA76A2" w:rsidRPr="002C76C8">
        <w:rPr>
          <w:rFonts w:ascii="Times New Roman" w:hAnsi="Times New Roman"/>
          <w:lang w:val="vi-VN"/>
        </w:rPr>
        <w:t xml:space="preserve"> thực hi</w:t>
      </w:r>
      <w:r w:rsidR="004430A8">
        <w:rPr>
          <w:rFonts w:ascii="Times New Roman" w:hAnsi="Times New Roman"/>
          <w:lang w:val="vi-VN"/>
        </w:rPr>
        <w:t xml:space="preserve">ện theo nội dung hồ sơ mời thầu, </w:t>
      </w:r>
      <w:r w:rsidR="00CA76A2" w:rsidRPr="002C76C8">
        <w:rPr>
          <w:rFonts w:ascii="Times New Roman" w:hAnsi="Times New Roman"/>
          <w:lang w:val="vi-VN"/>
        </w:rPr>
        <w:t>hồ sơ yêu cầu, hồ sơ dự thầu</w:t>
      </w:r>
      <w:r w:rsidR="004430A8">
        <w:rPr>
          <w:rFonts w:ascii="Times New Roman" w:hAnsi="Times New Roman"/>
        </w:rPr>
        <w:t>,</w:t>
      </w:r>
      <w:r w:rsidR="00CA76A2" w:rsidRPr="002C76C8">
        <w:rPr>
          <w:rFonts w:ascii="Times New Roman" w:hAnsi="Times New Roman"/>
          <w:lang w:val="vi-VN"/>
        </w:rPr>
        <w:t xml:space="preserve"> hồ sơ đề xuất.</w:t>
      </w:r>
      <w:r w:rsidR="00CA76A2">
        <w:rPr>
          <w:rFonts w:ascii="Times New Roman" w:hAnsi="Times New Roman"/>
        </w:rPr>
        <w:t>/.</w:t>
      </w:r>
    </w:p>
    <w:p w:rsidR="00CB1D48" w:rsidRPr="00785BBB" w:rsidRDefault="00CB1D48" w:rsidP="00E96267">
      <w:pPr>
        <w:spacing w:line="240" w:lineRule="auto"/>
        <w:ind w:leftChars="0" w:left="3" w:firstLineChars="0" w:hanging="3"/>
        <w:rPr>
          <w:rFonts w:ascii="Times New Roman" w:hAnsi="Times New Roman"/>
          <w:position w:val="0"/>
          <w:sz w:val="16"/>
          <w:szCs w:val="16"/>
          <w:lang w:val="vi-VN"/>
        </w:rPr>
      </w:pPr>
    </w:p>
    <w:tbl>
      <w:tblPr>
        <w:tblStyle w:val="affb"/>
        <w:tblW w:w="9288" w:type="dxa"/>
        <w:tblLayout w:type="fixed"/>
        <w:tblLook w:val="0000"/>
      </w:tblPr>
      <w:tblGrid>
        <w:gridCol w:w="5598"/>
        <w:gridCol w:w="3690"/>
      </w:tblGrid>
      <w:tr w:rsidR="00AC0AE4" w:rsidRPr="00785BBB" w:rsidTr="003E4C99">
        <w:trPr>
          <w:trHeight w:val="80"/>
        </w:trPr>
        <w:tc>
          <w:tcPr>
            <w:tcW w:w="5598" w:type="dxa"/>
          </w:tcPr>
          <w:p w:rsidR="00CB1D48" w:rsidRPr="00785BBB" w:rsidRDefault="00E27CDF" w:rsidP="00FD3D0B">
            <w:pPr>
              <w:spacing w:before="360" w:line="240" w:lineRule="auto"/>
              <w:ind w:leftChars="0" w:left="2" w:hanging="2"/>
              <w:rPr>
                <w:rFonts w:ascii="Times New Roman" w:hAnsi="Times New Roman"/>
                <w:position w:val="0"/>
                <w:sz w:val="24"/>
                <w:szCs w:val="24"/>
                <w:lang w:val="vi-VN"/>
              </w:rPr>
            </w:pPr>
            <w:r w:rsidRPr="00785BBB">
              <w:rPr>
                <w:rFonts w:ascii="Times New Roman" w:hAnsi="Times New Roman"/>
                <w:b/>
                <w:i/>
                <w:position w:val="0"/>
                <w:sz w:val="24"/>
                <w:szCs w:val="24"/>
                <w:lang w:val="vi-VN"/>
              </w:rPr>
              <w:t>Nơi nhận:</w:t>
            </w:r>
            <w:r w:rsidRPr="00785BBB">
              <w:rPr>
                <w:rFonts w:ascii="Times New Roman" w:hAnsi="Times New Roman"/>
                <w:b/>
                <w:i/>
                <w:position w:val="0"/>
                <w:sz w:val="24"/>
                <w:szCs w:val="24"/>
                <w:lang w:val="vi-VN"/>
              </w:rPr>
              <w:tab/>
            </w:r>
            <w:r w:rsidRPr="00785BBB">
              <w:rPr>
                <w:rFonts w:ascii="Times New Roman" w:hAnsi="Times New Roman"/>
                <w:b/>
                <w:i/>
                <w:position w:val="0"/>
                <w:sz w:val="24"/>
                <w:szCs w:val="24"/>
                <w:lang w:val="vi-VN"/>
              </w:rPr>
              <w:tab/>
            </w:r>
            <w:r w:rsidRPr="00785BBB">
              <w:rPr>
                <w:rFonts w:ascii="Times New Roman" w:hAnsi="Times New Roman"/>
                <w:b/>
                <w:i/>
                <w:position w:val="0"/>
                <w:sz w:val="24"/>
                <w:szCs w:val="24"/>
                <w:lang w:val="vi-VN"/>
              </w:rPr>
              <w:tab/>
            </w:r>
            <w:r w:rsidRPr="00785BBB">
              <w:rPr>
                <w:rFonts w:ascii="Times New Roman" w:hAnsi="Times New Roman"/>
                <w:b/>
                <w:i/>
                <w:position w:val="0"/>
                <w:sz w:val="24"/>
                <w:szCs w:val="24"/>
                <w:lang w:val="vi-VN"/>
              </w:rPr>
              <w:tab/>
            </w:r>
          </w:p>
          <w:p w:rsidR="00CB1D48" w:rsidRPr="00785BBB" w:rsidRDefault="00E27CDF" w:rsidP="00FD3D0B">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Thủ tướng, các PTT Chính phủ;</w:t>
            </w:r>
          </w:p>
          <w:p w:rsidR="00151897" w:rsidRPr="00785BBB" w:rsidRDefault="00151897" w:rsidP="00151897">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xml:space="preserve">- Văn phòng Trung ương Đảng và các </w:t>
            </w:r>
            <w:r w:rsidR="00A605BB">
              <w:rPr>
                <w:rFonts w:ascii="Times New Roman" w:hAnsi="Times New Roman"/>
                <w:position w:val="0"/>
                <w:sz w:val="22"/>
                <w:szCs w:val="22"/>
              </w:rPr>
              <w:t>B</w:t>
            </w:r>
            <w:r w:rsidRPr="00785BBB">
              <w:rPr>
                <w:rFonts w:ascii="Times New Roman" w:hAnsi="Times New Roman"/>
                <w:position w:val="0"/>
                <w:sz w:val="22"/>
                <w:szCs w:val="22"/>
                <w:lang w:val="vi-VN"/>
              </w:rPr>
              <w:t>an của Đảng;</w:t>
            </w:r>
          </w:p>
          <w:p w:rsidR="00151897" w:rsidRPr="00785BBB" w:rsidRDefault="00151897" w:rsidP="00151897">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Văn phòng Quốc hội;</w:t>
            </w:r>
            <w:r w:rsidRPr="00785BBB">
              <w:rPr>
                <w:rFonts w:ascii="Times New Roman" w:hAnsi="Times New Roman"/>
                <w:position w:val="0"/>
                <w:sz w:val="22"/>
                <w:szCs w:val="22"/>
                <w:lang w:val="vi-VN"/>
              </w:rPr>
              <w:tab/>
            </w:r>
          </w:p>
          <w:p w:rsidR="00151897" w:rsidRPr="00785BBB" w:rsidRDefault="00151897" w:rsidP="00151897">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Văn phòng Chính phủ;</w:t>
            </w:r>
          </w:p>
          <w:p w:rsidR="00151897" w:rsidRPr="00785BBB" w:rsidRDefault="00151897" w:rsidP="00151897">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Văn phòng Chủ tịch nước;</w:t>
            </w:r>
          </w:p>
          <w:p w:rsidR="00CB1D48" w:rsidRPr="00785BBB" w:rsidRDefault="00E27CDF" w:rsidP="00FD3D0B">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Các Bộ, cơ quan ngang Bộ, cơ quan thuộc Chính phủ;</w:t>
            </w:r>
          </w:p>
          <w:p w:rsidR="00151897" w:rsidRPr="00785BBB" w:rsidRDefault="00151897" w:rsidP="00151897">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Toà án nhân dân tối cao;</w:t>
            </w:r>
          </w:p>
          <w:p w:rsidR="00151897" w:rsidRPr="00785BBB" w:rsidRDefault="00151897" w:rsidP="00151897">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Viện Kiểm sát nhân dân tối cao;</w:t>
            </w:r>
          </w:p>
          <w:p w:rsidR="00151897" w:rsidRPr="00785BBB" w:rsidRDefault="00151897" w:rsidP="00151897">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Cơ quan Trung ương của các đoàn thể;</w:t>
            </w:r>
          </w:p>
          <w:p w:rsidR="00CB1D48" w:rsidRPr="00785BBB" w:rsidRDefault="00E27CDF" w:rsidP="00FD3D0B">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HĐND, UBND các tỉnh, thành phố trực thuộc TW;</w:t>
            </w:r>
          </w:p>
          <w:p w:rsidR="00151897" w:rsidRPr="00785BBB" w:rsidRDefault="00151897" w:rsidP="00151897">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Sở Xây dựng các tỉnh, thành phố trực thuộc TW;</w:t>
            </w:r>
          </w:p>
          <w:p w:rsidR="00151897" w:rsidRDefault="00151897" w:rsidP="00151897">
            <w:pPr>
              <w:spacing w:line="240" w:lineRule="auto"/>
              <w:ind w:leftChars="0" w:left="2" w:hanging="2"/>
              <w:rPr>
                <w:rFonts w:ascii="Times New Roman" w:hAnsi="Times New Roman"/>
                <w:position w:val="0"/>
                <w:sz w:val="22"/>
                <w:szCs w:val="22"/>
              </w:rPr>
            </w:pPr>
            <w:r w:rsidRPr="00785BBB">
              <w:rPr>
                <w:rFonts w:ascii="Times New Roman" w:hAnsi="Times New Roman"/>
                <w:position w:val="0"/>
                <w:sz w:val="22"/>
                <w:szCs w:val="22"/>
                <w:lang w:val="vi-VN"/>
              </w:rPr>
              <w:t>- Công báo; Website Chính phủ; Website Bộ Xây dựng;</w:t>
            </w:r>
          </w:p>
          <w:p w:rsidR="00151897" w:rsidRPr="00EB4413" w:rsidRDefault="00151897" w:rsidP="00151897">
            <w:pPr>
              <w:spacing w:line="240" w:lineRule="auto"/>
              <w:ind w:leftChars="0" w:left="2" w:hanging="2"/>
              <w:rPr>
                <w:rFonts w:ascii="Times New Roman" w:hAnsi="Times New Roman"/>
                <w:position w:val="0"/>
                <w:sz w:val="22"/>
                <w:szCs w:val="22"/>
              </w:rPr>
            </w:pPr>
            <w:r>
              <w:rPr>
                <w:rFonts w:ascii="Times New Roman" w:hAnsi="Times New Roman"/>
                <w:position w:val="0"/>
                <w:sz w:val="22"/>
                <w:szCs w:val="22"/>
              </w:rPr>
              <w:lastRenderedPageBreak/>
              <w:t>- Các đơn vị thuộc Bộ Xây dựng;</w:t>
            </w:r>
          </w:p>
          <w:p w:rsidR="00CB1D48" w:rsidRPr="00785BBB" w:rsidRDefault="00EB4413" w:rsidP="00FD3D0B">
            <w:pPr>
              <w:spacing w:line="240" w:lineRule="auto"/>
              <w:ind w:leftChars="0" w:left="2" w:hanging="2"/>
              <w:rPr>
                <w:rFonts w:ascii="Times New Roman" w:hAnsi="Times New Roman"/>
                <w:position w:val="0"/>
                <w:sz w:val="22"/>
                <w:szCs w:val="22"/>
                <w:lang w:val="vi-VN"/>
              </w:rPr>
            </w:pPr>
            <w:r>
              <w:rPr>
                <w:rFonts w:ascii="Times New Roman" w:hAnsi="Times New Roman"/>
                <w:position w:val="0"/>
                <w:sz w:val="22"/>
                <w:szCs w:val="22"/>
                <w:lang w:val="vi-VN"/>
              </w:rPr>
              <w:t xml:space="preserve">- Cục </w:t>
            </w:r>
            <w:r>
              <w:rPr>
                <w:rFonts w:ascii="Times New Roman" w:hAnsi="Times New Roman"/>
                <w:position w:val="0"/>
                <w:sz w:val="22"/>
                <w:szCs w:val="22"/>
              </w:rPr>
              <w:t>K</w:t>
            </w:r>
            <w:r w:rsidR="00E27CDF" w:rsidRPr="00785BBB">
              <w:rPr>
                <w:rFonts w:ascii="Times New Roman" w:hAnsi="Times New Roman"/>
                <w:position w:val="0"/>
                <w:sz w:val="22"/>
                <w:szCs w:val="22"/>
                <w:lang w:val="vi-VN"/>
              </w:rPr>
              <w:t>iểm tra văn bản</w:t>
            </w:r>
            <w:r>
              <w:rPr>
                <w:rFonts w:ascii="Times New Roman" w:hAnsi="Times New Roman"/>
                <w:position w:val="0"/>
                <w:sz w:val="22"/>
                <w:szCs w:val="22"/>
              </w:rPr>
              <w:t xml:space="preserve"> QPPL</w:t>
            </w:r>
            <w:r w:rsidR="00E27CDF" w:rsidRPr="00785BBB">
              <w:rPr>
                <w:rFonts w:ascii="Times New Roman" w:hAnsi="Times New Roman"/>
                <w:position w:val="0"/>
                <w:sz w:val="22"/>
                <w:szCs w:val="22"/>
                <w:lang w:val="vi-VN"/>
              </w:rPr>
              <w:t xml:space="preserve"> - Bộ Tư pháp;</w:t>
            </w:r>
          </w:p>
          <w:p w:rsidR="00CB1D48" w:rsidRPr="00785BBB" w:rsidRDefault="00E27CDF" w:rsidP="00FD3D0B">
            <w:pPr>
              <w:spacing w:line="240" w:lineRule="auto"/>
              <w:ind w:leftChars="0" w:left="2" w:hanging="2"/>
              <w:rPr>
                <w:rFonts w:ascii="Times New Roman" w:hAnsi="Times New Roman"/>
                <w:position w:val="0"/>
                <w:sz w:val="22"/>
                <w:szCs w:val="22"/>
                <w:lang w:val="vi-VN"/>
              </w:rPr>
            </w:pPr>
            <w:r w:rsidRPr="00785BBB">
              <w:rPr>
                <w:rFonts w:ascii="Times New Roman" w:hAnsi="Times New Roman"/>
                <w:position w:val="0"/>
                <w:sz w:val="22"/>
                <w:szCs w:val="22"/>
                <w:lang w:val="vi-VN"/>
              </w:rPr>
              <w:t>- Các Tập đoàn kinh tế, Tổng công ty nhà nước;</w:t>
            </w:r>
          </w:p>
          <w:p w:rsidR="00CB1D48" w:rsidRPr="00785BBB" w:rsidRDefault="00EB4413" w:rsidP="00FD3D0B">
            <w:pPr>
              <w:spacing w:line="240" w:lineRule="auto"/>
              <w:ind w:leftChars="0" w:left="2" w:hanging="2"/>
              <w:rPr>
                <w:rFonts w:ascii="Times New Roman" w:hAnsi="Times New Roman"/>
                <w:position w:val="0"/>
              </w:rPr>
            </w:pPr>
            <w:r>
              <w:rPr>
                <w:rFonts w:ascii="Times New Roman" w:hAnsi="Times New Roman"/>
                <w:position w:val="0"/>
                <w:sz w:val="22"/>
                <w:szCs w:val="22"/>
              </w:rPr>
              <w:t>- Lưu: VT</w:t>
            </w:r>
            <w:r w:rsidR="00E27CDF" w:rsidRPr="00785BBB">
              <w:rPr>
                <w:rFonts w:ascii="Times New Roman" w:hAnsi="Times New Roman"/>
                <w:position w:val="0"/>
                <w:sz w:val="22"/>
                <w:szCs w:val="22"/>
              </w:rPr>
              <w:t>, Cục KTXD (100b)</w:t>
            </w:r>
            <w:r w:rsidR="00EB4382" w:rsidRPr="00785BBB">
              <w:rPr>
                <w:rFonts w:ascii="Times New Roman" w:hAnsi="Times New Roman"/>
                <w:position w:val="0"/>
                <w:sz w:val="22"/>
                <w:szCs w:val="22"/>
              </w:rPr>
              <w:t>.</w:t>
            </w:r>
          </w:p>
        </w:tc>
        <w:tc>
          <w:tcPr>
            <w:tcW w:w="3690" w:type="dxa"/>
          </w:tcPr>
          <w:p w:rsidR="00CB1D48" w:rsidRDefault="00B95B99" w:rsidP="00EB4413">
            <w:pPr>
              <w:spacing w:before="360" w:line="240" w:lineRule="auto"/>
              <w:ind w:leftChars="0" w:left="3" w:hanging="3"/>
              <w:jc w:val="center"/>
              <w:rPr>
                <w:rFonts w:ascii="Times New Roman" w:hAnsi="Times New Roman"/>
                <w:b/>
                <w:position w:val="0"/>
                <w:sz w:val="26"/>
                <w:szCs w:val="24"/>
                <w:lang w:val="vi-VN"/>
              </w:rPr>
            </w:pPr>
            <w:r>
              <w:rPr>
                <w:rFonts w:ascii="Times New Roman" w:hAnsi="Times New Roman"/>
                <w:b/>
                <w:position w:val="0"/>
                <w:sz w:val="26"/>
                <w:szCs w:val="24"/>
              </w:rPr>
              <w:lastRenderedPageBreak/>
              <w:t xml:space="preserve">KT. </w:t>
            </w:r>
            <w:r w:rsidR="00E27CDF" w:rsidRPr="00EB4413">
              <w:rPr>
                <w:rFonts w:ascii="Times New Roman" w:hAnsi="Times New Roman"/>
                <w:b/>
                <w:position w:val="0"/>
                <w:sz w:val="26"/>
                <w:szCs w:val="24"/>
                <w:lang w:val="vi-VN"/>
              </w:rPr>
              <w:t>BỘ TRƯỞNG</w:t>
            </w:r>
          </w:p>
          <w:p w:rsidR="00B95B99" w:rsidRPr="00B95B99" w:rsidRDefault="00B95B99" w:rsidP="00B95B99">
            <w:pPr>
              <w:spacing w:line="240" w:lineRule="auto"/>
              <w:ind w:leftChars="0" w:left="6" w:firstLineChars="0" w:hanging="6"/>
              <w:jc w:val="center"/>
              <w:rPr>
                <w:rFonts w:ascii="Times New Roman" w:hAnsi="Times New Roman"/>
                <w:b/>
                <w:position w:val="0"/>
                <w:sz w:val="26"/>
                <w:szCs w:val="24"/>
              </w:rPr>
            </w:pPr>
            <w:r>
              <w:rPr>
                <w:rFonts w:ascii="Times New Roman" w:hAnsi="Times New Roman"/>
                <w:b/>
                <w:position w:val="0"/>
                <w:sz w:val="26"/>
                <w:szCs w:val="24"/>
              </w:rPr>
              <w:t>THỨ TRƯỞNG</w:t>
            </w:r>
          </w:p>
          <w:p w:rsidR="00267012" w:rsidRPr="00785BBB" w:rsidRDefault="00267012" w:rsidP="00FD3D0B">
            <w:pPr>
              <w:spacing w:before="120" w:line="240" w:lineRule="auto"/>
              <w:ind w:leftChars="0" w:left="2" w:hanging="2"/>
              <w:jc w:val="center"/>
              <w:rPr>
                <w:rFonts w:ascii="Times New Roman" w:hAnsi="Times New Roman"/>
                <w:position w:val="0"/>
                <w:sz w:val="24"/>
                <w:szCs w:val="24"/>
              </w:rPr>
            </w:pPr>
          </w:p>
          <w:p w:rsidR="00267012" w:rsidRPr="00785BBB" w:rsidRDefault="00267012" w:rsidP="00FD3D0B">
            <w:pPr>
              <w:spacing w:before="120" w:line="240" w:lineRule="auto"/>
              <w:ind w:leftChars="0" w:left="2" w:hanging="2"/>
              <w:jc w:val="center"/>
              <w:rPr>
                <w:rFonts w:ascii="Times New Roman" w:hAnsi="Times New Roman"/>
                <w:position w:val="0"/>
                <w:sz w:val="24"/>
                <w:szCs w:val="24"/>
              </w:rPr>
            </w:pPr>
          </w:p>
          <w:p w:rsidR="00CB1D48" w:rsidRPr="00785BBB" w:rsidRDefault="00CB1D48" w:rsidP="00FD3D0B">
            <w:pPr>
              <w:spacing w:before="120" w:line="240" w:lineRule="auto"/>
              <w:ind w:leftChars="0" w:left="3" w:hanging="3"/>
              <w:jc w:val="center"/>
              <w:rPr>
                <w:rFonts w:ascii="Times New Roman" w:hAnsi="Times New Roman"/>
                <w:position w:val="0"/>
              </w:rPr>
            </w:pPr>
          </w:p>
          <w:p w:rsidR="00CB1D48" w:rsidRPr="00785BBB" w:rsidRDefault="00CB1D48" w:rsidP="00FD3D0B">
            <w:pPr>
              <w:spacing w:before="120" w:line="240" w:lineRule="auto"/>
              <w:ind w:leftChars="0" w:left="3" w:hanging="3"/>
              <w:jc w:val="center"/>
              <w:rPr>
                <w:rFonts w:ascii="Times New Roman" w:hAnsi="Times New Roman"/>
                <w:position w:val="0"/>
              </w:rPr>
            </w:pPr>
          </w:p>
          <w:p w:rsidR="00CB1D48" w:rsidRPr="00785BBB" w:rsidRDefault="00CB1D48" w:rsidP="00FD3D0B">
            <w:pPr>
              <w:spacing w:before="120" w:line="240" w:lineRule="auto"/>
              <w:ind w:leftChars="0" w:left="3" w:hanging="3"/>
              <w:jc w:val="center"/>
              <w:rPr>
                <w:rFonts w:ascii="Times New Roman" w:hAnsi="Times New Roman"/>
                <w:position w:val="0"/>
              </w:rPr>
            </w:pPr>
          </w:p>
          <w:p w:rsidR="00CB1D48" w:rsidRPr="00785BBB" w:rsidRDefault="00B95B99" w:rsidP="00FD3D0B">
            <w:pPr>
              <w:spacing w:before="120" w:line="240" w:lineRule="auto"/>
              <w:ind w:leftChars="0" w:left="3" w:hanging="3"/>
              <w:jc w:val="center"/>
              <w:rPr>
                <w:rFonts w:ascii="Times New Roman" w:hAnsi="Times New Roman"/>
                <w:position w:val="0"/>
              </w:rPr>
            </w:pPr>
            <w:r>
              <w:rPr>
                <w:rFonts w:ascii="Times New Roman" w:hAnsi="Times New Roman"/>
                <w:b/>
                <w:position w:val="0"/>
              </w:rPr>
              <w:t>Nguyễn Văn Sinh</w:t>
            </w:r>
          </w:p>
        </w:tc>
      </w:tr>
    </w:tbl>
    <w:p w:rsidR="00CB1D48" w:rsidRPr="00785BBB" w:rsidRDefault="00CB1D48" w:rsidP="00311A45">
      <w:pPr>
        <w:spacing w:before="120" w:after="120" w:line="257" w:lineRule="auto"/>
        <w:ind w:leftChars="0" w:left="0" w:firstLineChars="0" w:firstLine="0"/>
        <w:jc w:val="left"/>
        <w:rPr>
          <w:rFonts w:ascii="Times New Roman" w:hAnsi="Times New Roman"/>
          <w:position w:val="0"/>
        </w:rPr>
      </w:pPr>
    </w:p>
    <w:sectPr w:rsidR="00CB1D48" w:rsidRPr="00785BBB" w:rsidSect="001C0928">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0" w:gutter="0"/>
      <w:pgNumType w:start="1"/>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CB13" w16cex:dateUtc="2020-06-12T02:36:00Z"/>
  <w16cex:commentExtensible w16cex:durableId="228DC469" w16cex:dateUtc="2020-06-12T02:07:00Z"/>
  <w16cex:commentExtensible w16cex:durableId="228DC703" w16cex:dateUtc="2020-06-12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B0A681" w16cid:durableId="228DCB13"/>
  <w16cid:commentId w16cid:paraId="57A1CF6B" w16cid:durableId="228DC469"/>
  <w16cid:commentId w16cid:paraId="0872C46E" w16cid:durableId="228DC70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E96" w:rsidRDefault="00264E96">
      <w:pPr>
        <w:spacing w:line="240" w:lineRule="auto"/>
        <w:ind w:left="0" w:hanging="3"/>
      </w:pPr>
      <w:r>
        <w:separator/>
      </w:r>
    </w:p>
  </w:endnote>
  <w:endnote w:type="continuationSeparator" w:id="1">
    <w:p w:rsidR="00264E96" w:rsidRDefault="00264E96">
      <w:pPr>
        <w:spacing w:line="240" w:lineRule="auto"/>
        <w:ind w:left="0" w:hanging="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48" w:rsidRDefault="009F630E">
    <w:pPr>
      <w:pBdr>
        <w:top w:val="nil"/>
        <w:left w:val="nil"/>
        <w:bottom w:val="nil"/>
        <w:right w:val="nil"/>
        <w:between w:val="nil"/>
      </w:pBdr>
      <w:spacing w:line="240" w:lineRule="auto"/>
      <w:ind w:left="0" w:hanging="3"/>
      <w:jc w:val="center"/>
      <w:rPr>
        <w:rFonts w:ascii="Times New Roman" w:hAnsi="Times New Roman"/>
        <w:color w:val="000000"/>
      </w:rPr>
    </w:pPr>
    <w:r>
      <w:rPr>
        <w:rFonts w:ascii="Times New Roman" w:hAnsi="Times New Roman"/>
        <w:color w:val="000000"/>
      </w:rPr>
      <w:fldChar w:fldCharType="begin"/>
    </w:r>
    <w:r w:rsidR="00E27CDF">
      <w:rPr>
        <w:rFonts w:ascii="Times New Roman" w:hAnsi="Times New Roman"/>
        <w:color w:val="000000"/>
      </w:rPr>
      <w:instrText>PAGE</w:instrText>
    </w:r>
    <w:r>
      <w:rPr>
        <w:rFonts w:ascii="Times New Roman" w:hAnsi="Times New Roman"/>
        <w:color w:val="000000"/>
      </w:rPr>
      <w:fldChar w:fldCharType="end"/>
    </w:r>
  </w:p>
  <w:p w:rsidR="00CB1D48" w:rsidRDefault="00CB1D48">
    <w:pPr>
      <w:pBdr>
        <w:top w:val="nil"/>
        <w:left w:val="nil"/>
        <w:bottom w:val="nil"/>
        <w:right w:val="nil"/>
        <w:between w:val="nil"/>
      </w:pBdr>
      <w:spacing w:line="240" w:lineRule="auto"/>
      <w:ind w:left="0" w:hanging="3"/>
      <w:rPr>
        <w:rFonts w:ascii="Times New Roman" w:hAnsi="Times New Roman"/>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48" w:rsidRDefault="00CB1D48">
    <w:pPr>
      <w:pBdr>
        <w:top w:val="nil"/>
        <w:left w:val="nil"/>
        <w:bottom w:val="nil"/>
        <w:right w:val="nil"/>
        <w:between w:val="nil"/>
      </w:pBdr>
      <w:spacing w:line="240" w:lineRule="auto"/>
      <w:ind w:left="0" w:hanging="3"/>
      <w:rPr>
        <w:rFonts w:ascii="Times New Roman" w:hAnsi="Times New Roman"/>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88" w:rsidRDefault="005B5B88" w:rsidP="005B5B88">
    <w:pPr>
      <w:pStyle w:val="Footer"/>
      <w:ind w:left="0" w:hanging="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E96" w:rsidRDefault="00264E96">
      <w:pPr>
        <w:spacing w:line="240" w:lineRule="auto"/>
        <w:ind w:left="0" w:hanging="3"/>
      </w:pPr>
      <w:r>
        <w:separator/>
      </w:r>
    </w:p>
  </w:footnote>
  <w:footnote w:type="continuationSeparator" w:id="1">
    <w:p w:rsidR="00264E96" w:rsidRDefault="00264E96">
      <w:pPr>
        <w:spacing w:line="240" w:lineRule="auto"/>
        <w:ind w:left="0" w:hanging="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88" w:rsidRDefault="005B5B88" w:rsidP="005B5B88">
    <w:pPr>
      <w:pStyle w:val="Header"/>
      <w:ind w:left="0" w:hanging="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860217"/>
      <w:docPartObj>
        <w:docPartGallery w:val="Page Numbers (Top of Page)"/>
        <w:docPartUnique/>
      </w:docPartObj>
    </w:sdtPr>
    <w:sdtEndPr>
      <w:rPr>
        <w:rFonts w:ascii="Times New Roman" w:hAnsi="Times New Roman"/>
        <w:noProof/>
        <w:sz w:val="24"/>
        <w:szCs w:val="24"/>
      </w:rPr>
    </w:sdtEndPr>
    <w:sdtContent>
      <w:p w:rsidR="00960DDD" w:rsidRPr="00E96267" w:rsidRDefault="009F630E">
        <w:pPr>
          <w:pStyle w:val="Header"/>
          <w:ind w:left="0" w:hanging="3"/>
          <w:jc w:val="center"/>
          <w:rPr>
            <w:rFonts w:ascii="Times New Roman" w:hAnsi="Times New Roman"/>
            <w:sz w:val="24"/>
            <w:szCs w:val="24"/>
          </w:rPr>
        </w:pPr>
        <w:r w:rsidRPr="001C0928">
          <w:rPr>
            <w:rFonts w:ascii="Times New Roman" w:hAnsi="Times New Roman"/>
            <w:sz w:val="26"/>
            <w:szCs w:val="26"/>
          </w:rPr>
          <w:fldChar w:fldCharType="begin"/>
        </w:r>
        <w:r w:rsidR="00960DDD" w:rsidRPr="001C0928">
          <w:rPr>
            <w:rFonts w:ascii="Times New Roman" w:hAnsi="Times New Roman"/>
            <w:sz w:val="26"/>
            <w:szCs w:val="26"/>
          </w:rPr>
          <w:instrText xml:space="preserve"> PAGE   \* MERGEFORMAT </w:instrText>
        </w:r>
        <w:r w:rsidRPr="001C0928">
          <w:rPr>
            <w:rFonts w:ascii="Times New Roman" w:hAnsi="Times New Roman"/>
            <w:sz w:val="26"/>
            <w:szCs w:val="26"/>
          </w:rPr>
          <w:fldChar w:fldCharType="separate"/>
        </w:r>
        <w:r w:rsidR="0012208C">
          <w:rPr>
            <w:rFonts w:ascii="Times New Roman" w:hAnsi="Times New Roman"/>
            <w:noProof/>
            <w:sz w:val="26"/>
            <w:szCs w:val="26"/>
          </w:rPr>
          <w:t>5</w:t>
        </w:r>
        <w:r w:rsidRPr="001C0928">
          <w:rPr>
            <w:rFonts w:ascii="Times New Roman" w:hAnsi="Times New Roman"/>
            <w:noProof/>
            <w:sz w:val="26"/>
            <w:szCs w:val="26"/>
          </w:rPr>
          <w:fldChar w:fldCharType="end"/>
        </w:r>
      </w:p>
    </w:sdtContent>
  </w:sdt>
  <w:p w:rsidR="005B5B88" w:rsidRDefault="005B5B88" w:rsidP="00960DDD">
    <w:pPr>
      <w:pStyle w:val="Header"/>
      <w:ind w:left="0" w:hanging="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88" w:rsidRDefault="005B5B88" w:rsidP="005B5B88">
    <w:pPr>
      <w:pStyle w:val="Header"/>
      <w:ind w:left="0" w:hanging="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7B52"/>
    <w:multiLevelType w:val="hybridMultilevel"/>
    <w:tmpl w:val="CC52F464"/>
    <w:lvl w:ilvl="0" w:tplc="E4B458EC">
      <w:start w:val="1"/>
      <w:numFmt w:val="lowerLetter"/>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C159EE"/>
    <w:multiLevelType w:val="hybridMultilevel"/>
    <w:tmpl w:val="77D0C934"/>
    <w:lvl w:ilvl="0" w:tplc="C494E6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25273"/>
    <w:multiLevelType w:val="hybridMultilevel"/>
    <w:tmpl w:val="B3AC51C6"/>
    <w:lvl w:ilvl="0" w:tplc="6114C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6A70F9"/>
    <w:multiLevelType w:val="hybridMultilevel"/>
    <w:tmpl w:val="D59EBC68"/>
    <w:lvl w:ilvl="0" w:tplc="96C0DB8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06F6C71"/>
    <w:multiLevelType w:val="hybridMultilevel"/>
    <w:tmpl w:val="AA224E5C"/>
    <w:lvl w:ilvl="0" w:tplc="73CAA1DA">
      <w:start w:val="1"/>
      <w:numFmt w:val="bullet"/>
      <w:lvlText w:val="-"/>
      <w:lvlJc w:val="left"/>
      <w:pPr>
        <w:ind w:left="357" w:hanging="360"/>
      </w:pPr>
      <w:rPr>
        <w:rFonts w:ascii="Arial" w:eastAsia="Arial" w:hAnsi="Arial" w:cs="Arial"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5">
    <w:nsid w:val="555267D1"/>
    <w:multiLevelType w:val="hybridMultilevel"/>
    <w:tmpl w:val="1A28BD50"/>
    <w:lvl w:ilvl="0" w:tplc="6F8CE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DB2957"/>
    <w:multiLevelType w:val="hybridMultilevel"/>
    <w:tmpl w:val="20CEC5EA"/>
    <w:lvl w:ilvl="0" w:tplc="B9905FC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917535"/>
    <w:multiLevelType w:val="hybridMultilevel"/>
    <w:tmpl w:val="7D8CEFF0"/>
    <w:lvl w:ilvl="0" w:tplc="683E8FF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78DF50EA"/>
    <w:multiLevelType w:val="hybridMultilevel"/>
    <w:tmpl w:val="8610A9A8"/>
    <w:lvl w:ilvl="0" w:tplc="5268F3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0"/>
  </w:num>
  <w:num w:numId="5">
    <w:abstractNumId w:val="7"/>
  </w:num>
  <w:num w:numId="6">
    <w:abstractNumId w:val="5"/>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CB1D48"/>
    <w:rsid w:val="00010915"/>
    <w:rsid w:val="00010FC5"/>
    <w:rsid w:val="00016255"/>
    <w:rsid w:val="00026A64"/>
    <w:rsid w:val="00032879"/>
    <w:rsid w:val="00032B8F"/>
    <w:rsid w:val="000410B4"/>
    <w:rsid w:val="00047F2B"/>
    <w:rsid w:val="000608FD"/>
    <w:rsid w:val="00060B44"/>
    <w:rsid w:val="0006532C"/>
    <w:rsid w:val="00071126"/>
    <w:rsid w:val="00072F0E"/>
    <w:rsid w:val="00074474"/>
    <w:rsid w:val="00077326"/>
    <w:rsid w:val="00081D14"/>
    <w:rsid w:val="00085B9C"/>
    <w:rsid w:val="00087394"/>
    <w:rsid w:val="00091BE3"/>
    <w:rsid w:val="00092980"/>
    <w:rsid w:val="000B3DAF"/>
    <w:rsid w:val="000B5A7D"/>
    <w:rsid w:val="000C0B1E"/>
    <w:rsid w:val="000D07A2"/>
    <w:rsid w:val="000E0B15"/>
    <w:rsid w:val="000E4831"/>
    <w:rsid w:val="000E4836"/>
    <w:rsid w:val="000F56E4"/>
    <w:rsid w:val="000F582A"/>
    <w:rsid w:val="001071AC"/>
    <w:rsid w:val="00112102"/>
    <w:rsid w:val="00120B6B"/>
    <w:rsid w:val="0012208C"/>
    <w:rsid w:val="00123F28"/>
    <w:rsid w:val="001240F5"/>
    <w:rsid w:val="00126387"/>
    <w:rsid w:val="00133593"/>
    <w:rsid w:val="00150266"/>
    <w:rsid w:val="0015139F"/>
    <w:rsid w:val="00151897"/>
    <w:rsid w:val="00151EB3"/>
    <w:rsid w:val="00156D64"/>
    <w:rsid w:val="00172CE2"/>
    <w:rsid w:val="00196EA1"/>
    <w:rsid w:val="00197058"/>
    <w:rsid w:val="001A3702"/>
    <w:rsid w:val="001A5284"/>
    <w:rsid w:val="001B03D9"/>
    <w:rsid w:val="001B3DA7"/>
    <w:rsid w:val="001C0928"/>
    <w:rsid w:val="001C26B0"/>
    <w:rsid w:val="001C5323"/>
    <w:rsid w:val="001D09FE"/>
    <w:rsid w:val="001E3D1F"/>
    <w:rsid w:val="001E56FC"/>
    <w:rsid w:val="002046F7"/>
    <w:rsid w:val="00204BEF"/>
    <w:rsid w:val="0020586F"/>
    <w:rsid w:val="002167DB"/>
    <w:rsid w:val="002260B8"/>
    <w:rsid w:val="0023725E"/>
    <w:rsid w:val="002540F8"/>
    <w:rsid w:val="00260CC8"/>
    <w:rsid w:val="00264E96"/>
    <w:rsid w:val="00267012"/>
    <w:rsid w:val="002706E6"/>
    <w:rsid w:val="00283654"/>
    <w:rsid w:val="002947C4"/>
    <w:rsid w:val="002A5973"/>
    <w:rsid w:val="002A7B23"/>
    <w:rsid w:val="002B4FF7"/>
    <w:rsid w:val="002C2194"/>
    <w:rsid w:val="002C41FA"/>
    <w:rsid w:val="002C4ED6"/>
    <w:rsid w:val="002C76C8"/>
    <w:rsid w:val="002E31EF"/>
    <w:rsid w:val="002E53BF"/>
    <w:rsid w:val="002E68DB"/>
    <w:rsid w:val="002E7E92"/>
    <w:rsid w:val="002F21EC"/>
    <w:rsid w:val="002F264E"/>
    <w:rsid w:val="002F2A45"/>
    <w:rsid w:val="00301F6B"/>
    <w:rsid w:val="00311A45"/>
    <w:rsid w:val="00324D76"/>
    <w:rsid w:val="00326884"/>
    <w:rsid w:val="003302F0"/>
    <w:rsid w:val="00333566"/>
    <w:rsid w:val="00337E00"/>
    <w:rsid w:val="0034178C"/>
    <w:rsid w:val="00350174"/>
    <w:rsid w:val="00356782"/>
    <w:rsid w:val="003709ED"/>
    <w:rsid w:val="00370E02"/>
    <w:rsid w:val="003720C6"/>
    <w:rsid w:val="0037279C"/>
    <w:rsid w:val="00373780"/>
    <w:rsid w:val="0037439D"/>
    <w:rsid w:val="00374989"/>
    <w:rsid w:val="00376FB6"/>
    <w:rsid w:val="00384366"/>
    <w:rsid w:val="00387478"/>
    <w:rsid w:val="0039100F"/>
    <w:rsid w:val="003924A6"/>
    <w:rsid w:val="00393AAE"/>
    <w:rsid w:val="003A3E54"/>
    <w:rsid w:val="003B5EED"/>
    <w:rsid w:val="003C1B1B"/>
    <w:rsid w:val="003C1CE2"/>
    <w:rsid w:val="003C49BB"/>
    <w:rsid w:val="003C4B84"/>
    <w:rsid w:val="003E4C99"/>
    <w:rsid w:val="003E654B"/>
    <w:rsid w:val="003E7D34"/>
    <w:rsid w:val="003F0B4E"/>
    <w:rsid w:val="003F3F76"/>
    <w:rsid w:val="003F5D0C"/>
    <w:rsid w:val="0042051E"/>
    <w:rsid w:val="0042068C"/>
    <w:rsid w:val="004241AD"/>
    <w:rsid w:val="004375E6"/>
    <w:rsid w:val="00440A81"/>
    <w:rsid w:val="00440AD3"/>
    <w:rsid w:val="004430A8"/>
    <w:rsid w:val="0044474D"/>
    <w:rsid w:val="00451B05"/>
    <w:rsid w:val="004600B8"/>
    <w:rsid w:val="00470311"/>
    <w:rsid w:val="00470BF5"/>
    <w:rsid w:val="00473231"/>
    <w:rsid w:val="0047405A"/>
    <w:rsid w:val="00474FEA"/>
    <w:rsid w:val="0047693C"/>
    <w:rsid w:val="00480E47"/>
    <w:rsid w:val="004818B7"/>
    <w:rsid w:val="004827F6"/>
    <w:rsid w:val="004833D9"/>
    <w:rsid w:val="004836EA"/>
    <w:rsid w:val="00494226"/>
    <w:rsid w:val="00495F88"/>
    <w:rsid w:val="004A27F4"/>
    <w:rsid w:val="004A4150"/>
    <w:rsid w:val="004A73C7"/>
    <w:rsid w:val="004B177D"/>
    <w:rsid w:val="004B4F06"/>
    <w:rsid w:val="004B67F7"/>
    <w:rsid w:val="004C062B"/>
    <w:rsid w:val="004E416B"/>
    <w:rsid w:val="004E60B5"/>
    <w:rsid w:val="005031F4"/>
    <w:rsid w:val="00505980"/>
    <w:rsid w:val="00506537"/>
    <w:rsid w:val="0052382D"/>
    <w:rsid w:val="00524BE5"/>
    <w:rsid w:val="00534278"/>
    <w:rsid w:val="0054302E"/>
    <w:rsid w:val="00544296"/>
    <w:rsid w:val="00545D4A"/>
    <w:rsid w:val="00546497"/>
    <w:rsid w:val="005474B3"/>
    <w:rsid w:val="00553AD0"/>
    <w:rsid w:val="005545F7"/>
    <w:rsid w:val="00572A2A"/>
    <w:rsid w:val="00572DF6"/>
    <w:rsid w:val="00573C2A"/>
    <w:rsid w:val="00577D55"/>
    <w:rsid w:val="00593D0E"/>
    <w:rsid w:val="005A2333"/>
    <w:rsid w:val="005A4D37"/>
    <w:rsid w:val="005A582A"/>
    <w:rsid w:val="005B2EC5"/>
    <w:rsid w:val="005B384D"/>
    <w:rsid w:val="005B4C6D"/>
    <w:rsid w:val="005B5B88"/>
    <w:rsid w:val="005C00BC"/>
    <w:rsid w:val="005C0A8D"/>
    <w:rsid w:val="005C1032"/>
    <w:rsid w:val="005C4148"/>
    <w:rsid w:val="005C4798"/>
    <w:rsid w:val="005D3817"/>
    <w:rsid w:val="005E2063"/>
    <w:rsid w:val="005F52FA"/>
    <w:rsid w:val="005F5F1A"/>
    <w:rsid w:val="0060160C"/>
    <w:rsid w:val="00602C8D"/>
    <w:rsid w:val="00620A09"/>
    <w:rsid w:val="00635186"/>
    <w:rsid w:val="00635C33"/>
    <w:rsid w:val="00642A84"/>
    <w:rsid w:val="00646C28"/>
    <w:rsid w:val="00646EC3"/>
    <w:rsid w:val="0066003A"/>
    <w:rsid w:val="0066487A"/>
    <w:rsid w:val="00671593"/>
    <w:rsid w:val="00673D65"/>
    <w:rsid w:val="00676CD6"/>
    <w:rsid w:val="00677BF4"/>
    <w:rsid w:val="0068431F"/>
    <w:rsid w:val="006973D9"/>
    <w:rsid w:val="006A6D94"/>
    <w:rsid w:val="006A7646"/>
    <w:rsid w:val="006B2A89"/>
    <w:rsid w:val="006C59CB"/>
    <w:rsid w:val="006C6850"/>
    <w:rsid w:val="006D1394"/>
    <w:rsid w:val="006E3A0B"/>
    <w:rsid w:val="006E4B34"/>
    <w:rsid w:val="006F1A9A"/>
    <w:rsid w:val="007101A2"/>
    <w:rsid w:val="007137EA"/>
    <w:rsid w:val="007173ED"/>
    <w:rsid w:val="0073582A"/>
    <w:rsid w:val="007364EE"/>
    <w:rsid w:val="00737D06"/>
    <w:rsid w:val="00750423"/>
    <w:rsid w:val="00750A91"/>
    <w:rsid w:val="00756EBC"/>
    <w:rsid w:val="00757F0E"/>
    <w:rsid w:val="007652C2"/>
    <w:rsid w:val="00767076"/>
    <w:rsid w:val="00776B81"/>
    <w:rsid w:val="00781B0A"/>
    <w:rsid w:val="00785BBB"/>
    <w:rsid w:val="00787291"/>
    <w:rsid w:val="00787C66"/>
    <w:rsid w:val="00791A71"/>
    <w:rsid w:val="00793C4E"/>
    <w:rsid w:val="00794894"/>
    <w:rsid w:val="00797A7A"/>
    <w:rsid w:val="007C52C1"/>
    <w:rsid w:val="007D4DD4"/>
    <w:rsid w:val="007E04CF"/>
    <w:rsid w:val="007E2381"/>
    <w:rsid w:val="007E3B87"/>
    <w:rsid w:val="007F3425"/>
    <w:rsid w:val="007F62D8"/>
    <w:rsid w:val="007F70E5"/>
    <w:rsid w:val="008020C5"/>
    <w:rsid w:val="0080664B"/>
    <w:rsid w:val="00806CBE"/>
    <w:rsid w:val="00806F4A"/>
    <w:rsid w:val="00810FDE"/>
    <w:rsid w:val="00815224"/>
    <w:rsid w:val="00816D0E"/>
    <w:rsid w:val="0081725A"/>
    <w:rsid w:val="00836E85"/>
    <w:rsid w:val="00840B4A"/>
    <w:rsid w:val="008474E3"/>
    <w:rsid w:val="00847AA4"/>
    <w:rsid w:val="00847E6C"/>
    <w:rsid w:val="008569ED"/>
    <w:rsid w:val="00856ED7"/>
    <w:rsid w:val="00857AC5"/>
    <w:rsid w:val="00863A58"/>
    <w:rsid w:val="0086622E"/>
    <w:rsid w:val="00870A09"/>
    <w:rsid w:val="008954A4"/>
    <w:rsid w:val="008A2B8B"/>
    <w:rsid w:val="008B08C5"/>
    <w:rsid w:val="008B738D"/>
    <w:rsid w:val="008C03DA"/>
    <w:rsid w:val="008C1054"/>
    <w:rsid w:val="008C1155"/>
    <w:rsid w:val="008D31E5"/>
    <w:rsid w:val="008D6DA6"/>
    <w:rsid w:val="008F7BFE"/>
    <w:rsid w:val="00921EF6"/>
    <w:rsid w:val="00927FAA"/>
    <w:rsid w:val="00932157"/>
    <w:rsid w:val="00933AA4"/>
    <w:rsid w:val="0094160E"/>
    <w:rsid w:val="009457F4"/>
    <w:rsid w:val="009460DA"/>
    <w:rsid w:val="00952127"/>
    <w:rsid w:val="00960DDD"/>
    <w:rsid w:val="00961973"/>
    <w:rsid w:val="00962E00"/>
    <w:rsid w:val="00964F22"/>
    <w:rsid w:val="009700DA"/>
    <w:rsid w:val="00972B44"/>
    <w:rsid w:val="00972EF3"/>
    <w:rsid w:val="00981768"/>
    <w:rsid w:val="00986353"/>
    <w:rsid w:val="00987A32"/>
    <w:rsid w:val="00987E5E"/>
    <w:rsid w:val="00994ABB"/>
    <w:rsid w:val="0099528E"/>
    <w:rsid w:val="00997249"/>
    <w:rsid w:val="009B6B3F"/>
    <w:rsid w:val="009D10FC"/>
    <w:rsid w:val="009D4AD8"/>
    <w:rsid w:val="009D6882"/>
    <w:rsid w:val="009E25F1"/>
    <w:rsid w:val="009E2F33"/>
    <w:rsid w:val="009F0018"/>
    <w:rsid w:val="009F0725"/>
    <w:rsid w:val="009F630E"/>
    <w:rsid w:val="009F79C8"/>
    <w:rsid w:val="00A00ED0"/>
    <w:rsid w:val="00A070B7"/>
    <w:rsid w:val="00A10E44"/>
    <w:rsid w:val="00A119DE"/>
    <w:rsid w:val="00A15637"/>
    <w:rsid w:val="00A21151"/>
    <w:rsid w:val="00A33D5A"/>
    <w:rsid w:val="00A41A92"/>
    <w:rsid w:val="00A4540E"/>
    <w:rsid w:val="00A477B9"/>
    <w:rsid w:val="00A605BB"/>
    <w:rsid w:val="00A631BA"/>
    <w:rsid w:val="00A86E46"/>
    <w:rsid w:val="00A90B26"/>
    <w:rsid w:val="00A91E7C"/>
    <w:rsid w:val="00A92D2E"/>
    <w:rsid w:val="00AA3769"/>
    <w:rsid w:val="00AA3EE7"/>
    <w:rsid w:val="00AB2FB4"/>
    <w:rsid w:val="00AC0AE4"/>
    <w:rsid w:val="00AC0D9B"/>
    <w:rsid w:val="00AC1800"/>
    <w:rsid w:val="00AC36E6"/>
    <w:rsid w:val="00AC4526"/>
    <w:rsid w:val="00AD15D7"/>
    <w:rsid w:val="00AD4060"/>
    <w:rsid w:val="00AD5715"/>
    <w:rsid w:val="00AE0A0A"/>
    <w:rsid w:val="00AE1D81"/>
    <w:rsid w:val="00AE7C49"/>
    <w:rsid w:val="00AF7A10"/>
    <w:rsid w:val="00B257C4"/>
    <w:rsid w:val="00B27923"/>
    <w:rsid w:val="00B30CF1"/>
    <w:rsid w:val="00B31E30"/>
    <w:rsid w:val="00B32DE3"/>
    <w:rsid w:val="00B4179F"/>
    <w:rsid w:val="00B446D8"/>
    <w:rsid w:val="00B45384"/>
    <w:rsid w:val="00B56EF0"/>
    <w:rsid w:val="00B65108"/>
    <w:rsid w:val="00B71C60"/>
    <w:rsid w:val="00B723CC"/>
    <w:rsid w:val="00B73C69"/>
    <w:rsid w:val="00B81E86"/>
    <w:rsid w:val="00B85BB1"/>
    <w:rsid w:val="00B878BC"/>
    <w:rsid w:val="00B935D6"/>
    <w:rsid w:val="00B95B59"/>
    <w:rsid w:val="00B95B99"/>
    <w:rsid w:val="00BA6D16"/>
    <w:rsid w:val="00BC325D"/>
    <w:rsid w:val="00BC4071"/>
    <w:rsid w:val="00BD6291"/>
    <w:rsid w:val="00BE2AB6"/>
    <w:rsid w:val="00BE3BE4"/>
    <w:rsid w:val="00BE424E"/>
    <w:rsid w:val="00BE4A8D"/>
    <w:rsid w:val="00BF5C80"/>
    <w:rsid w:val="00BF5DF1"/>
    <w:rsid w:val="00BF70B5"/>
    <w:rsid w:val="00C16618"/>
    <w:rsid w:val="00C1694B"/>
    <w:rsid w:val="00C205CD"/>
    <w:rsid w:val="00C206C7"/>
    <w:rsid w:val="00C42A7A"/>
    <w:rsid w:val="00C4602A"/>
    <w:rsid w:val="00C503F3"/>
    <w:rsid w:val="00C51554"/>
    <w:rsid w:val="00C56C80"/>
    <w:rsid w:val="00C76C53"/>
    <w:rsid w:val="00C77BFE"/>
    <w:rsid w:val="00C77D30"/>
    <w:rsid w:val="00C8317D"/>
    <w:rsid w:val="00C9213C"/>
    <w:rsid w:val="00CA21A2"/>
    <w:rsid w:val="00CA76A2"/>
    <w:rsid w:val="00CA7A42"/>
    <w:rsid w:val="00CB1D48"/>
    <w:rsid w:val="00CB5B09"/>
    <w:rsid w:val="00CC2386"/>
    <w:rsid w:val="00CC55CE"/>
    <w:rsid w:val="00CD77A5"/>
    <w:rsid w:val="00CE2C08"/>
    <w:rsid w:val="00CE43BE"/>
    <w:rsid w:val="00CF25AC"/>
    <w:rsid w:val="00D04E8A"/>
    <w:rsid w:val="00D15E7E"/>
    <w:rsid w:val="00D31572"/>
    <w:rsid w:val="00D367B8"/>
    <w:rsid w:val="00D511F0"/>
    <w:rsid w:val="00D539AD"/>
    <w:rsid w:val="00D54495"/>
    <w:rsid w:val="00D6163A"/>
    <w:rsid w:val="00D63D8F"/>
    <w:rsid w:val="00D67D90"/>
    <w:rsid w:val="00D7469C"/>
    <w:rsid w:val="00D74C7D"/>
    <w:rsid w:val="00D77ED1"/>
    <w:rsid w:val="00D932B2"/>
    <w:rsid w:val="00D96CC6"/>
    <w:rsid w:val="00D96DA0"/>
    <w:rsid w:val="00DA1419"/>
    <w:rsid w:val="00DA4854"/>
    <w:rsid w:val="00DB38C2"/>
    <w:rsid w:val="00DB707C"/>
    <w:rsid w:val="00DC020A"/>
    <w:rsid w:val="00DC0415"/>
    <w:rsid w:val="00DC2ED1"/>
    <w:rsid w:val="00DC5656"/>
    <w:rsid w:val="00DC5881"/>
    <w:rsid w:val="00DE3C0F"/>
    <w:rsid w:val="00E10C4A"/>
    <w:rsid w:val="00E22B2B"/>
    <w:rsid w:val="00E27CDF"/>
    <w:rsid w:val="00E349A3"/>
    <w:rsid w:val="00E37F65"/>
    <w:rsid w:val="00E45742"/>
    <w:rsid w:val="00E72200"/>
    <w:rsid w:val="00E7770C"/>
    <w:rsid w:val="00E80188"/>
    <w:rsid w:val="00E943B7"/>
    <w:rsid w:val="00E96267"/>
    <w:rsid w:val="00E97748"/>
    <w:rsid w:val="00EA59CD"/>
    <w:rsid w:val="00EB429E"/>
    <w:rsid w:val="00EB4382"/>
    <w:rsid w:val="00EB4413"/>
    <w:rsid w:val="00EB7D63"/>
    <w:rsid w:val="00ED2BC9"/>
    <w:rsid w:val="00ED4D45"/>
    <w:rsid w:val="00EE203E"/>
    <w:rsid w:val="00EE60FC"/>
    <w:rsid w:val="00EE7690"/>
    <w:rsid w:val="00EF6EE3"/>
    <w:rsid w:val="00F16685"/>
    <w:rsid w:val="00F174BA"/>
    <w:rsid w:val="00F21B4D"/>
    <w:rsid w:val="00F266EE"/>
    <w:rsid w:val="00F31010"/>
    <w:rsid w:val="00F46A38"/>
    <w:rsid w:val="00F52DAA"/>
    <w:rsid w:val="00F5585F"/>
    <w:rsid w:val="00F63B8E"/>
    <w:rsid w:val="00F65B25"/>
    <w:rsid w:val="00F65BB9"/>
    <w:rsid w:val="00F67DA2"/>
    <w:rsid w:val="00F77E02"/>
    <w:rsid w:val="00F90F10"/>
    <w:rsid w:val="00F9423B"/>
    <w:rsid w:val="00FA0C32"/>
    <w:rsid w:val="00FB4984"/>
    <w:rsid w:val="00FB60AD"/>
    <w:rsid w:val="00FC57DE"/>
    <w:rsid w:val="00FC6A12"/>
    <w:rsid w:val="00FD3C6A"/>
    <w:rsid w:val="00FD3D0B"/>
    <w:rsid w:val="00FD7833"/>
    <w:rsid w:val="00FE0EA5"/>
    <w:rsid w:val="00FE2962"/>
    <w:rsid w:val="00FE37A7"/>
    <w:rsid w:val="00FE5ABF"/>
    <w:rsid w:val="00FE7D4C"/>
    <w:rsid w:val="00FF17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34"/>
    <w:pPr>
      <w:suppressAutoHyphens/>
      <w:adjustRightInd w:val="0"/>
      <w:spacing w:line="360" w:lineRule="atLeast"/>
      <w:ind w:leftChars="-1" w:left="-1" w:hangingChars="1" w:hanging="1"/>
      <w:textDirection w:val="btLr"/>
      <w:textAlignment w:val="baseline"/>
      <w:outlineLvl w:val="0"/>
    </w:pPr>
    <w:rPr>
      <w:rFonts w:ascii=".VnTime" w:hAnsi=".VnTime"/>
      <w:position w:val="-1"/>
    </w:rPr>
  </w:style>
  <w:style w:type="paragraph" w:styleId="Heading1">
    <w:name w:val="heading 1"/>
    <w:basedOn w:val="Normal"/>
    <w:next w:val="Normal"/>
    <w:uiPriority w:val="9"/>
    <w:qFormat/>
    <w:rsid w:val="006E4B34"/>
    <w:pPr>
      <w:keepNext/>
      <w:spacing w:before="240" w:after="60"/>
    </w:pPr>
    <w:rPr>
      <w:rFonts w:ascii="Arial" w:hAnsi="Arial" w:cs="Arial"/>
      <w:b/>
      <w:bCs/>
      <w:kern w:val="32"/>
      <w:sz w:val="32"/>
      <w:szCs w:val="32"/>
    </w:rPr>
  </w:style>
  <w:style w:type="paragraph" w:styleId="Heading2">
    <w:name w:val="heading 2"/>
    <w:basedOn w:val="Normal"/>
    <w:next w:val="Normal"/>
    <w:uiPriority w:val="9"/>
    <w:semiHidden/>
    <w:unhideWhenUsed/>
    <w:qFormat/>
    <w:rsid w:val="006E4B34"/>
    <w:pPr>
      <w:keepNext/>
      <w:spacing w:before="240" w:after="60"/>
      <w:outlineLvl w:val="1"/>
    </w:pPr>
    <w:rPr>
      <w:rFonts w:ascii="Arial" w:hAnsi="Arial" w:cs="Arial"/>
      <w:b/>
      <w:bCs/>
      <w:i/>
      <w:iCs/>
    </w:rPr>
  </w:style>
  <w:style w:type="paragraph" w:styleId="Heading3">
    <w:name w:val="heading 3"/>
    <w:basedOn w:val="Normal"/>
    <w:next w:val="Normal"/>
    <w:uiPriority w:val="9"/>
    <w:semiHidden/>
    <w:unhideWhenUsed/>
    <w:qFormat/>
    <w:rsid w:val="006E4B34"/>
    <w:pPr>
      <w:keepNext/>
      <w:spacing w:before="240" w:after="60"/>
      <w:outlineLvl w:val="2"/>
    </w:pPr>
    <w:rPr>
      <w:rFonts w:ascii="Arial" w:hAnsi="Arial"/>
      <w:b/>
      <w:bCs/>
      <w:sz w:val="26"/>
      <w:szCs w:val="26"/>
    </w:rPr>
  </w:style>
  <w:style w:type="paragraph" w:styleId="Heading4">
    <w:name w:val="heading 4"/>
    <w:basedOn w:val="Normal"/>
    <w:next w:val="Normal"/>
    <w:uiPriority w:val="9"/>
    <w:semiHidden/>
    <w:unhideWhenUsed/>
    <w:qFormat/>
    <w:rsid w:val="006E4B34"/>
    <w:pPr>
      <w:keepNext/>
      <w:spacing w:before="240" w:after="60"/>
      <w:outlineLvl w:val="3"/>
    </w:pPr>
    <w:rPr>
      <w:rFonts w:ascii="Times New Roman" w:hAnsi="Times New Roman"/>
      <w:b/>
      <w:bCs/>
    </w:rPr>
  </w:style>
  <w:style w:type="paragraph" w:styleId="Heading5">
    <w:name w:val="heading 5"/>
    <w:basedOn w:val="Normal"/>
    <w:next w:val="Normal"/>
    <w:uiPriority w:val="9"/>
    <w:semiHidden/>
    <w:unhideWhenUsed/>
    <w:qFormat/>
    <w:rsid w:val="006E4B34"/>
    <w:pPr>
      <w:keepNext/>
      <w:jc w:val="center"/>
      <w:outlineLvl w:val="4"/>
    </w:pPr>
    <w:rPr>
      <w:b/>
      <w:bCs/>
      <w:szCs w:val="24"/>
    </w:rPr>
  </w:style>
  <w:style w:type="paragraph" w:styleId="Heading6">
    <w:name w:val="heading 6"/>
    <w:basedOn w:val="Normal"/>
    <w:next w:val="Normal"/>
    <w:uiPriority w:val="9"/>
    <w:semiHidden/>
    <w:unhideWhenUsed/>
    <w:qFormat/>
    <w:rsid w:val="006E4B34"/>
    <w:pPr>
      <w:keepNext/>
      <w:keepLines/>
      <w:spacing w:before="200" w:after="40"/>
      <w:outlineLvl w:val="5"/>
    </w:pPr>
    <w:rPr>
      <w:b/>
      <w:sz w:val="20"/>
      <w:szCs w:val="20"/>
    </w:rPr>
  </w:style>
  <w:style w:type="paragraph" w:styleId="Heading8">
    <w:name w:val="heading 8"/>
    <w:basedOn w:val="Normal"/>
    <w:next w:val="Normal"/>
    <w:rsid w:val="006E4B34"/>
    <w:pPr>
      <w:spacing w:before="240" w:after="60"/>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E4B34"/>
    <w:pPr>
      <w:keepNext/>
      <w:keepLines/>
      <w:spacing w:before="480" w:after="120"/>
    </w:pPr>
    <w:rPr>
      <w:b/>
      <w:sz w:val="72"/>
      <w:szCs w:val="72"/>
    </w:rPr>
  </w:style>
  <w:style w:type="character" w:customStyle="1" w:styleId="Heading3Char">
    <w:name w:val="Heading 3 Char"/>
    <w:rsid w:val="006E4B34"/>
    <w:rPr>
      <w:rFonts w:ascii="Arial" w:hAnsi="Arial" w:cs="Arial"/>
      <w:b/>
      <w:bCs/>
      <w:w w:val="100"/>
      <w:position w:val="-1"/>
      <w:sz w:val="26"/>
      <w:szCs w:val="26"/>
      <w:effect w:val="none"/>
      <w:vertAlign w:val="baseline"/>
      <w:cs w:val="0"/>
      <w:em w:val="none"/>
    </w:rPr>
  </w:style>
  <w:style w:type="character" w:customStyle="1" w:styleId="Heading4Char">
    <w:name w:val="Heading 4 Char"/>
    <w:rsid w:val="006E4B34"/>
    <w:rPr>
      <w:b/>
      <w:bCs/>
      <w:w w:val="100"/>
      <w:position w:val="-1"/>
      <w:sz w:val="28"/>
      <w:szCs w:val="28"/>
      <w:effect w:val="none"/>
      <w:vertAlign w:val="baseline"/>
      <w:cs w:val="0"/>
      <w:em w:val="none"/>
    </w:rPr>
  </w:style>
  <w:style w:type="character" w:customStyle="1" w:styleId="Heading5Char">
    <w:name w:val="Heading 5 Char"/>
    <w:rsid w:val="006E4B34"/>
    <w:rPr>
      <w:rFonts w:ascii=".VnTime" w:hAnsi=".VnTime"/>
      <w:b/>
      <w:bCs/>
      <w:w w:val="100"/>
      <w:position w:val="-1"/>
      <w:sz w:val="28"/>
      <w:szCs w:val="24"/>
      <w:effect w:val="none"/>
      <w:vertAlign w:val="baseline"/>
      <w:cs w:val="0"/>
      <w:em w:val="none"/>
    </w:rPr>
  </w:style>
  <w:style w:type="paragraph" w:styleId="BodyText">
    <w:name w:val="Body Text"/>
    <w:basedOn w:val="Normal"/>
    <w:rsid w:val="006E4B34"/>
    <w:pPr>
      <w:autoSpaceDE w:val="0"/>
      <w:autoSpaceDN w:val="0"/>
    </w:pPr>
  </w:style>
  <w:style w:type="character" w:customStyle="1" w:styleId="BodyTextChar">
    <w:name w:val="Body Text Char"/>
    <w:rsid w:val="006E4B34"/>
    <w:rPr>
      <w:rFonts w:ascii=".VnTime" w:hAnsi=".VnTime"/>
      <w:w w:val="100"/>
      <w:position w:val="-1"/>
      <w:sz w:val="28"/>
      <w:szCs w:val="28"/>
      <w:effect w:val="none"/>
      <w:vertAlign w:val="baseline"/>
      <w:cs w:val="0"/>
      <w:em w:val="none"/>
    </w:rPr>
  </w:style>
  <w:style w:type="paragraph" w:customStyle="1" w:styleId="noidung">
    <w:name w:val="noidung"/>
    <w:basedOn w:val="Normal"/>
    <w:rsid w:val="006E4B34"/>
    <w:pPr>
      <w:spacing w:before="60" w:after="60" w:line="288" w:lineRule="auto"/>
      <w:ind w:firstLine="510"/>
    </w:pPr>
    <w:rPr>
      <w:szCs w:val="20"/>
    </w:rPr>
  </w:style>
  <w:style w:type="paragraph" w:styleId="Footer">
    <w:name w:val="footer"/>
    <w:basedOn w:val="Normal"/>
    <w:rsid w:val="006E4B34"/>
  </w:style>
  <w:style w:type="character" w:customStyle="1" w:styleId="FooterChar">
    <w:name w:val="Footer Char"/>
    <w:rsid w:val="006E4B34"/>
    <w:rPr>
      <w:rFonts w:ascii=".VnTime" w:hAnsi=".VnTime"/>
      <w:w w:val="100"/>
      <w:position w:val="-1"/>
      <w:sz w:val="28"/>
      <w:szCs w:val="28"/>
      <w:effect w:val="none"/>
      <w:vertAlign w:val="baseline"/>
      <w:cs w:val="0"/>
      <w:em w:val="none"/>
    </w:rPr>
  </w:style>
  <w:style w:type="character" w:styleId="PageNumber">
    <w:name w:val="page number"/>
    <w:basedOn w:val="DefaultParagraphFont"/>
    <w:rsid w:val="006E4B34"/>
    <w:rPr>
      <w:w w:val="100"/>
      <w:position w:val="-1"/>
      <w:effect w:val="none"/>
      <w:vertAlign w:val="baseline"/>
      <w:cs w:val="0"/>
      <w:em w:val="none"/>
    </w:rPr>
  </w:style>
  <w:style w:type="table" w:styleId="TableGrid">
    <w:name w:val="Table Grid"/>
    <w:basedOn w:val="TableNormal"/>
    <w:rsid w:val="006E4B34"/>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6E4B34"/>
    <w:pPr>
      <w:spacing w:after="120"/>
      <w:ind w:left="360"/>
    </w:pPr>
  </w:style>
  <w:style w:type="character" w:customStyle="1" w:styleId="BodyTextIndentChar">
    <w:name w:val="Body Text Indent Char"/>
    <w:rsid w:val="006E4B34"/>
    <w:rPr>
      <w:rFonts w:ascii=".VnTime" w:hAnsi=".VnTime"/>
      <w:w w:val="100"/>
      <w:position w:val="-1"/>
      <w:sz w:val="28"/>
      <w:szCs w:val="28"/>
      <w:effect w:val="none"/>
      <w:vertAlign w:val="baseline"/>
      <w:cs w:val="0"/>
      <w:em w:val="none"/>
    </w:rPr>
  </w:style>
  <w:style w:type="paragraph" w:styleId="Header">
    <w:name w:val="header"/>
    <w:basedOn w:val="Normal"/>
    <w:uiPriority w:val="99"/>
    <w:rsid w:val="006E4B34"/>
  </w:style>
  <w:style w:type="character" w:customStyle="1" w:styleId="HeaderChar">
    <w:name w:val="Header Char"/>
    <w:uiPriority w:val="99"/>
    <w:rsid w:val="006E4B34"/>
    <w:rPr>
      <w:rFonts w:ascii=".VnTime" w:hAnsi=".VnTime"/>
      <w:w w:val="100"/>
      <w:position w:val="-1"/>
      <w:sz w:val="28"/>
      <w:szCs w:val="28"/>
      <w:effect w:val="none"/>
      <w:vertAlign w:val="baseline"/>
      <w:cs w:val="0"/>
      <w:em w:val="none"/>
    </w:rPr>
  </w:style>
  <w:style w:type="character" w:styleId="Emphasis">
    <w:name w:val="Emphasis"/>
    <w:rsid w:val="006E4B34"/>
    <w:rPr>
      <w:i/>
      <w:iCs/>
      <w:w w:val="100"/>
      <w:position w:val="-1"/>
      <w:effect w:val="none"/>
      <w:vertAlign w:val="baseline"/>
      <w:cs w:val="0"/>
      <w:em w:val="none"/>
    </w:rPr>
  </w:style>
  <w:style w:type="paragraph" w:styleId="BalloonText">
    <w:name w:val="Balloon Text"/>
    <w:basedOn w:val="Normal"/>
    <w:rsid w:val="006E4B34"/>
    <w:rPr>
      <w:rFonts w:ascii="Tahoma" w:hAnsi="Tahoma"/>
      <w:sz w:val="16"/>
      <w:szCs w:val="16"/>
    </w:rPr>
  </w:style>
  <w:style w:type="character" w:customStyle="1" w:styleId="BalloonTextChar">
    <w:name w:val="Balloon Text Char"/>
    <w:rsid w:val="006E4B34"/>
    <w:rPr>
      <w:rFonts w:ascii="Tahoma" w:hAnsi="Tahoma" w:cs="Tahoma"/>
      <w:w w:val="100"/>
      <w:position w:val="-1"/>
      <w:sz w:val="16"/>
      <w:szCs w:val="16"/>
      <w:effect w:val="none"/>
      <w:vertAlign w:val="baseline"/>
      <w:cs w:val="0"/>
      <w:em w:val="none"/>
    </w:rPr>
  </w:style>
  <w:style w:type="paragraph" w:styleId="BodyTextIndent3">
    <w:name w:val="Body Text Indent 3"/>
    <w:basedOn w:val="Normal"/>
    <w:rsid w:val="006E4B34"/>
    <w:pPr>
      <w:spacing w:after="120"/>
      <w:ind w:left="360"/>
    </w:pPr>
    <w:rPr>
      <w:sz w:val="16"/>
      <w:szCs w:val="16"/>
    </w:rPr>
  </w:style>
  <w:style w:type="paragraph" w:styleId="BodyText2">
    <w:name w:val="Body Text 2"/>
    <w:basedOn w:val="Normal"/>
    <w:rsid w:val="006E4B34"/>
    <w:pPr>
      <w:spacing w:after="120" w:line="480" w:lineRule="auto"/>
    </w:pPr>
  </w:style>
  <w:style w:type="character" w:customStyle="1" w:styleId="BodyText2Char">
    <w:name w:val="Body Text 2 Char"/>
    <w:rsid w:val="006E4B34"/>
    <w:rPr>
      <w:rFonts w:ascii=".VnTime" w:hAnsi=".VnTime"/>
      <w:w w:val="100"/>
      <w:position w:val="-1"/>
      <w:sz w:val="28"/>
      <w:szCs w:val="28"/>
      <w:effect w:val="none"/>
      <w:vertAlign w:val="baseline"/>
      <w:cs w:val="0"/>
      <w:em w:val="none"/>
    </w:rPr>
  </w:style>
  <w:style w:type="paragraph" w:styleId="BodyText3">
    <w:name w:val="Body Text 3"/>
    <w:basedOn w:val="Normal"/>
    <w:rsid w:val="006E4B34"/>
    <w:pPr>
      <w:spacing w:after="120"/>
    </w:pPr>
    <w:rPr>
      <w:rFonts w:ascii="Times New Roman" w:hAnsi="Times New Roman"/>
      <w:sz w:val="16"/>
      <w:szCs w:val="16"/>
    </w:rPr>
  </w:style>
  <w:style w:type="paragraph" w:styleId="BodyTextIndent2">
    <w:name w:val="Body Text Indent 2"/>
    <w:basedOn w:val="Normal"/>
    <w:rsid w:val="006E4B34"/>
    <w:pPr>
      <w:spacing w:after="120" w:line="480" w:lineRule="auto"/>
      <w:ind w:left="360"/>
    </w:pPr>
    <w:rPr>
      <w:rFonts w:ascii="Times New Roman" w:hAnsi="Times New Roman"/>
      <w:sz w:val="24"/>
      <w:szCs w:val="24"/>
    </w:rPr>
  </w:style>
  <w:style w:type="paragraph" w:styleId="Caption">
    <w:name w:val="caption"/>
    <w:basedOn w:val="Normal"/>
    <w:next w:val="Normal"/>
    <w:rsid w:val="006E4B34"/>
    <w:pPr>
      <w:spacing w:before="120"/>
    </w:pPr>
    <w:rPr>
      <w:b/>
      <w:i/>
      <w:szCs w:val="20"/>
    </w:rPr>
  </w:style>
  <w:style w:type="character" w:customStyle="1" w:styleId="apple-converted-space">
    <w:name w:val="apple-converted-space"/>
    <w:basedOn w:val="DefaultParagraphFont"/>
    <w:rsid w:val="006E4B34"/>
    <w:rPr>
      <w:w w:val="100"/>
      <w:position w:val="-1"/>
      <w:effect w:val="none"/>
      <w:vertAlign w:val="baseline"/>
      <w:cs w:val="0"/>
      <w:em w:val="none"/>
    </w:rPr>
  </w:style>
  <w:style w:type="paragraph" w:customStyle="1" w:styleId="1CharCharCharCharCharChar">
    <w:name w:val="1 Char Char Char Char Char Char"/>
    <w:basedOn w:val="DocumentMap"/>
    <w:rsid w:val="006E4B34"/>
    <w:rPr>
      <w:rFonts w:eastAsia="SimSun" w:cs="Times New Roman"/>
      <w:kern w:val="2"/>
      <w:sz w:val="24"/>
      <w:szCs w:val="24"/>
      <w:lang w:eastAsia="zh-CN"/>
    </w:rPr>
  </w:style>
  <w:style w:type="paragraph" w:styleId="DocumentMap">
    <w:name w:val="Document Map"/>
    <w:basedOn w:val="Normal"/>
    <w:rsid w:val="006E4B34"/>
    <w:pPr>
      <w:shd w:val="clear" w:color="auto" w:fill="000080"/>
    </w:pPr>
    <w:rPr>
      <w:rFonts w:ascii="Tahoma" w:hAnsi="Tahoma" w:cs="Tahoma"/>
      <w:sz w:val="20"/>
      <w:szCs w:val="20"/>
    </w:rPr>
  </w:style>
  <w:style w:type="paragraph" w:styleId="ListParagraph">
    <w:name w:val="List Paragraph"/>
    <w:basedOn w:val="Normal"/>
    <w:rsid w:val="006E4B34"/>
    <w:pPr>
      <w:ind w:left="720"/>
      <w:contextualSpacing/>
    </w:pPr>
  </w:style>
  <w:style w:type="character" w:styleId="CommentReference">
    <w:name w:val="annotation reference"/>
    <w:rsid w:val="006E4B34"/>
    <w:rPr>
      <w:w w:val="100"/>
      <w:position w:val="-1"/>
      <w:sz w:val="16"/>
      <w:szCs w:val="16"/>
      <w:effect w:val="none"/>
      <w:vertAlign w:val="baseline"/>
      <w:cs w:val="0"/>
      <w:em w:val="none"/>
    </w:rPr>
  </w:style>
  <w:style w:type="paragraph" w:styleId="CommentText">
    <w:name w:val="annotation text"/>
    <w:basedOn w:val="Normal"/>
    <w:rsid w:val="006E4B34"/>
    <w:pPr>
      <w:widowControl/>
      <w:adjustRightInd/>
      <w:spacing w:line="240" w:lineRule="auto"/>
      <w:jc w:val="left"/>
      <w:textAlignment w:val="auto"/>
    </w:pPr>
    <w:rPr>
      <w:sz w:val="20"/>
      <w:szCs w:val="20"/>
    </w:rPr>
  </w:style>
  <w:style w:type="character" w:customStyle="1" w:styleId="CommentTextChar">
    <w:name w:val="Comment Text Char"/>
    <w:rsid w:val="006E4B34"/>
    <w:rPr>
      <w:rFonts w:ascii=".VnTime" w:hAnsi=".VnTime"/>
      <w:w w:val="100"/>
      <w:position w:val="-1"/>
      <w:effect w:val="none"/>
      <w:vertAlign w:val="baseline"/>
      <w:cs w:val="0"/>
      <w:em w:val="none"/>
    </w:rPr>
  </w:style>
  <w:style w:type="paragraph" w:styleId="CommentSubject">
    <w:name w:val="annotation subject"/>
    <w:basedOn w:val="CommentText"/>
    <w:next w:val="CommentText"/>
    <w:rsid w:val="006E4B34"/>
    <w:rPr>
      <w:b/>
      <w:bCs/>
    </w:rPr>
  </w:style>
  <w:style w:type="character" w:customStyle="1" w:styleId="CommentSubjectChar">
    <w:name w:val="Comment Subject Char"/>
    <w:rsid w:val="006E4B34"/>
    <w:rPr>
      <w:rFonts w:ascii=".VnTime" w:hAnsi=".VnTime"/>
      <w:b/>
      <w:bCs/>
      <w:w w:val="100"/>
      <w:position w:val="-1"/>
      <w:effect w:val="none"/>
      <w:vertAlign w:val="baseline"/>
      <w:cs w:val="0"/>
      <w:em w:val="none"/>
    </w:rPr>
  </w:style>
  <w:style w:type="paragraph" w:customStyle="1" w:styleId="abc">
    <w:name w:val="abc"/>
    <w:basedOn w:val="Normal"/>
    <w:rsid w:val="006E4B34"/>
    <w:pPr>
      <w:adjustRightInd/>
      <w:spacing w:line="240" w:lineRule="auto"/>
      <w:jc w:val="left"/>
      <w:textAlignment w:val="auto"/>
    </w:pPr>
    <w:rPr>
      <w:szCs w:val="20"/>
    </w:rPr>
  </w:style>
  <w:style w:type="paragraph" w:customStyle="1" w:styleId="MTDisplayEquation">
    <w:name w:val="MTDisplayEquation"/>
    <w:basedOn w:val="Normal"/>
    <w:next w:val="Normal"/>
    <w:rsid w:val="006E4B34"/>
    <w:pPr>
      <w:widowControl/>
      <w:adjustRightInd/>
      <w:spacing w:before="120" w:line="240" w:lineRule="auto"/>
      <w:ind w:firstLine="720"/>
      <w:jc w:val="left"/>
      <w:textAlignment w:val="auto"/>
    </w:pPr>
    <w:rPr>
      <w:rFonts w:ascii="Times New Roman" w:hAnsi="Times New Roman"/>
    </w:rPr>
  </w:style>
  <w:style w:type="character" w:customStyle="1" w:styleId="MTDisplayEquationChar">
    <w:name w:val="MTDisplayEquation Char"/>
    <w:rsid w:val="006E4B34"/>
    <w:rPr>
      <w:w w:val="100"/>
      <w:position w:val="-1"/>
      <w:sz w:val="28"/>
      <w:szCs w:val="28"/>
      <w:effect w:val="none"/>
      <w:vertAlign w:val="baseline"/>
      <w:cs w:val="0"/>
      <w:em w:val="none"/>
    </w:rPr>
  </w:style>
  <w:style w:type="character" w:customStyle="1" w:styleId="BodyText2Char1">
    <w:name w:val="Body Text 2 Char1"/>
    <w:rsid w:val="006E4B34"/>
    <w:rPr>
      <w:rFonts w:ascii=".VnTime" w:hAnsi=".VnTime"/>
      <w:w w:val="100"/>
      <w:position w:val="-1"/>
      <w:sz w:val="28"/>
      <w:szCs w:val="28"/>
      <w:effect w:val="none"/>
      <w:vertAlign w:val="baseline"/>
      <w:cs w:val="0"/>
      <w:em w:val="none"/>
    </w:rPr>
  </w:style>
  <w:style w:type="character" w:customStyle="1" w:styleId="CharChar9">
    <w:name w:val="Char Char9"/>
    <w:rsid w:val="006E4B34"/>
    <w:rPr>
      <w:b/>
      <w:bCs/>
      <w:w w:val="100"/>
      <w:position w:val="-1"/>
      <w:sz w:val="28"/>
      <w:szCs w:val="28"/>
      <w:effect w:val="none"/>
      <w:vertAlign w:val="baseline"/>
      <w:cs w:val="0"/>
      <w:em w:val="none"/>
      <w:lang w:val="en-US" w:eastAsia="en-US"/>
    </w:rPr>
  </w:style>
  <w:style w:type="character" w:customStyle="1" w:styleId="CharChar10">
    <w:name w:val="Char Char10"/>
    <w:rsid w:val="006E4B34"/>
    <w:rPr>
      <w:rFonts w:ascii="Arial" w:hAnsi="Arial" w:cs="Arial"/>
      <w:b/>
      <w:bCs/>
      <w:w w:val="100"/>
      <w:position w:val="-1"/>
      <w:sz w:val="26"/>
      <w:szCs w:val="26"/>
      <w:effect w:val="none"/>
      <w:vertAlign w:val="baseline"/>
      <w:cs w:val="0"/>
      <w:em w:val="none"/>
      <w:lang w:val="en-US" w:eastAsia="en-US"/>
    </w:rPr>
  </w:style>
  <w:style w:type="paragraph" w:styleId="Subtitle">
    <w:name w:val="Subtitle"/>
    <w:basedOn w:val="Normal"/>
    <w:next w:val="Normal"/>
    <w:uiPriority w:val="11"/>
    <w:qFormat/>
    <w:rsid w:val="006E4B34"/>
    <w:pPr>
      <w:keepNext/>
      <w:keepLines/>
      <w:spacing w:before="360" w:after="80"/>
    </w:pPr>
    <w:rPr>
      <w:rFonts w:ascii="Georgia" w:eastAsia="Georgia" w:hAnsi="Georgia" w:cs="Georgia"/>
      <w:i/>
      <w:color w:val="666666"/>
      <w:sz w:val="48"/>
      <w:szCs w:val="48"/>
    </w:rPr>
  </w:style>
  <w:style w:type="table" w:customStyle="1" w:styleId="a">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a">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6E4B34"/>
    <w:tblPr>
      <w:tblStyleRowBandSize w:val="1"/>
      <w:tblStyleColBandSize w:val="1"/>
      <w:tblInd w:w="0" w:type="dxa"/>
      <w:tblCellMar>
        <w:top w:w="100" w:type="dxa"/>
        <w:left w:w="100" w:type="dxa"/>
        <w:bottom w:w="100" w:type="dxa"/>
        <w:right w:w="100" w:type="dxa"/>
      </w:tblCellMar>
    </w:tblPr>
  </w:style>
  <w:style w:type="table" w:customStyle="1" w:styleId="ad">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9">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a">
    <w:basedOn w:val="TableNormal"/>
    <w:rsid w:val="006E4B34"/>
    <w:tblPr>
      <w:tblStyleRowBandSize w:val="1"/>
      <w:tblStyleColBandSize w:val="1"/>
      <w:tblInd w:w="0" w:type="dxa"/>
      <w:tblCellMar>
        <w:top w:w="0" w:type="dxa"/>
        <w:left w:w="108" w:type="dxa"/>
        <w:bottom w:w="0" w:type="dxa"/>
        <w:right w:w="108" w:type="dxa"/>
      </w:tblCellMar>
    </w:tblPr>
  </w:style>
  <w:style w:type="table" w:customStyle="1" w:styleId="affb">
    <w:basedOn w:val="TableNormal"/>
    <w:rsid w:val="006E4B34"/>
    <w:tblPr>
      <w:tblStyleRowBandSize w:val="1"/>
      <w:tblStyleColBandSize w:val="1"/>
      <w:tblInd w:w="0" w:type="dxa"/>
      <w:tblCellMar>
        <w:top w:w="0" w:type="dxa"/>
        <w:left w:w="108" w:type="dxa"/>
        <w:bottom w:w="0" w:type="dxa"/>
        <w:right w:w="108" w:type="dxa"/>
      </w:tblCellMar>
    </w:tblPr>
  </w:style>
  <w:style w:type="paragraph" w:customStyle="1" w:styleId="Char">
    <w:name w:val="Char"/>
    <w:basedOn w:val="Normal"/>
    <w:rsid w:val="0023725E"/>
    <w:pPr>
      <w:pageBreakBefore/>
      <w:widowControl/>
      <w:suppressAutoHyphens w:val="0"/>
      <w:adjustRightInd/>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rPr>
  </w:style>
  <w:style w:type="paragraph" w:customStyle="1" w:styleId="Daumuc">
    <w:name w:val="Dau muc"/>
    <w:basedOn w:val="Normal"/>
    <w:uiPriority w:val="99"/>
    <w:rsid w:val="0023725E"/>
    <w:pPr>
      <w:suppressAutoHyphens w:val="0"/>
      <w:adjustRightInd/>
      <w:spacing w:before="240" w:line="360" w:lineRule="exact"/>
      <w:ind w:leftChars="0" w:left="0" w:firstLineChars="0" w:firstLine="720"/>
      <w:textDirection w:val="lrTb"/>
      <w:textAlignment w:val="auto"/>
      <w:outlineLvl w:val="9"/>
    </w:pPr>
    <w:rPr>
      <w:rFonts w:ascii="Times New Roman" w:hAnsi="Times New Roman"/>
      <w:b/>
      <w:bCs/>
      <w:position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ntTable" Target="fontTable.xml"/><Relationship Id="rId23"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ye8RR7S1mrmKcG1r8I22PuNNQsQ==">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830B8-C854-4369-98CC-96FF5CDC9F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1E4B364-D81E-4116-ACF7-4F6C2F2B94BA}"/>
</file>

<file path=customXml/itemProps4.xml><?xml version="1.0" encoding="utf-8"?>
<ds:datastoreItem xmlns:ds="http://schemas.openxmlformats.org/officeDocument/2006/customXml" ds:itemID="{35F96093-FCFC-4616-95A9-28DD43EBF0F8}"/>
</file>

<file path=customXml/itemProps5.xml><?xml version="1.0" encoding="utf-8"?>
<ds:datastoreItem xmlns:ds="http://schemas.openxmlformats.org/officeDocument/2006/customXml" ds:itemID="{65646978-5F37-4372-979D-10ED5B6B3827}"/>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Cop.</dc:creator>
  <cp:lastModifiedBy>User</cp:lastModifiedBy>
  <cp:revision>2</cp:revision>
  <cp:lastPrinted>2020-07-21T08:46:00Z</cp:lastPrinted>
  <dcterms:created xsi:type="dcterms:W3CDTF">2020-08-18T02:03:00Z</dcterms:created>
  <dcterms:modified xsi:type="dcterms:W3CDTF">2020-08-18T02:03:00Z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ày">
    <vt:lpwstr>2010-05-26T00:00:00Z</vt:lpwstr>
  </property>
  <property fmtid="{D5CDD505-2E9C-101B-9397-08002B2CF9AE}" pid="3" name="Trích yếu">
    <vt:lpwstr>Thông tư số: 04/2010/TT.BXD ngày 26/5/2010 của Bộ Xây dựng hướng dẫn lập và quản lý chi phí đầu tư xây dựng công trình</vt:lpwstr>
  </property>
  <property fmtid="{D5CDD505-2E9C-101B-9397-08002B2CF9AE}" pid="4" name="Loại VBPQ">
    <vt:lpwstr>6</vt:lpwstr>
  </property>
  <property fmtid="{D5CDD505-2E9C-101B-9397-08002B2CF9AE}" pid="5" name="Đơn vị ban hành">
    <vt:lpwstr>7</vt:lpwstr>
  </property>
  <property fmtid="{D5CDD505-2E9C-101B-9397-08002B2CF9AE}" pid="6" name="Số">
    <vt:lpwstr>04/2010/TT-BXD</vt:lpwstr>
  </property>
  <property fmtid="{D5CDD505-2E9C-101B-9397-08002B2CF9AE}" pid="7" name="ContentType">
    <vt:lpwstr>Văn bản Pháp qui</vt:lpwstr>
  </property>
  <property fmtid="{D5CDD505-2E9C-101B-9397-08002B2CF9AE}" pid="8" name="Orders">
    <vt:lpwstr>1.00000000000000</vt:lpwstr>
  </property>
</Properties>
</file>